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B35D2" w14:textId="14079297" w:rsidR="009E553C" w:rsidRDefault="009E553C" w:rsidP="009E553C">
      <w:pPr>
        <w:pStyle w:val="CRCoverPage"/>
        <w:tabs>
          <w:tab w:val="right" w:pos="9639"/>
        </w:tabs>
        <w:spacing w:after="0"/>
        <w:rPr>
          <w:rFonts w:eastAsiaTheme="minor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sidR="00F6024C">
        <w:rPr>
          <w:rFonts w:cs="Arial"/>
          <w:b/>
          <w:bCs/>
          <w:sz w:val="24"/>
          <w:szCs w:val="24"/>
        </w:rPr>
        <w:t>126</w:t>
      </w:r>
      <w:r>
        <w:rPr>
          <w:b/>
          <w:i/>
          <w:sz w:val="28"/>
        </w:rPr>
        <w:tab/>
      </w:r>
      <w:r>
        <w:rPr>
          <w:b/>
          <w:iCs/>
          <w:sz w:val="24"/>
          <w:szCs w:val="18"/>
        </w:rPr>
        <w:t xml:space="preserve">        </w:t>
      </w:r>
      <w:r>
        <w:rPr>
          <w:b/>
          <w:iCs/>
          <w:sz w:val="24"/>
          <w:szCs w:val="18"/>
          <w:lang w:val="en-US"/>
        </w:rPr>
        <w:t xml:space="preserve">  </w:t>
      </w:r>
      <w:r>
        <w:rPr>
          <w:rFonts w:eastAsia="SimSun" w:hint="eastAsia"/>
          <w:b/>
          <w:iCs/>
          <w:sz w:val="24"/>
          <w:szCs w:val="18"/>
          <w:lang w:val="en-US" w:eastAsia="zh-CN"/>
        </w:rPr>
        <w:t xml:space="preserve">   </w:t>
      </w:r>
      <w:r w:rsidR="00A53FD7" w:rsidRPr="00A53FD7">
        <w:rPr>
          <w:b/>
          <w:iCs/>
          <w:sz w:val="24"/>
          <w:szCs w:val="18"/>
        </w:rPr>
        <w:t>R3-247242</w:t>
      </w:r>
    </w:p>
    <w:p w14:paraId="25CC7C21" w14:textId="39A1C60D" w:rsidR="009E553C" w:rsidRDefault="00F6024C" w:rsidP="009E553C">
      <w:pPr>
        <w:pStyle w:val="3gpptitlecitytdocnumber"/>
        <w:spacing w:line="240" w:lineRule="auto"/>
        <w:rPr>
          <w:rFonts w:eastAsia="SimSun"/>
          <w:sz w:val="28"/>
          <w:szCs w:val="28"/>
          <w:lang w:val="en-US" w:eastAsia="zh-CN"/>
        </w:rPr>
      </w:pPr>
      <w:r>
        <w:rPr>
          <w:rFonts w:eastAsiaTheme="minorEastAsia" w:hint="eastAsia"/>
          <w:szCs w:val="24"/>
          <w:lang w:eastAsia="zh-CN"/>
        </w:rPr>
        <w:t>Orlando</w:t>
      </w:r>
      <w:r w:rsidR="009E553C">
        <w:rPr>
          <w:rFonts w:eastAsiaTheme="minorEastAsia" w:hint="eastAsia"/>
          <w:szCs w:val="24"/>
          <w:lang w:eastAsia="zh-CN"/>
        </w:rPr>
        <w:t>,</w:t>
      </w:r>
      <w:r w:rsidR="009E553C">
        <w:rPr>
          <w:rFonts w:eastAsiaTheme="minorEastAsia"/>
          <w:szCs w:val="24"/>
        </w:rPr>
        <w:t xml:space="preserve"> </w:t>
      </w:r>
      <w:r w:rsidR="00571077">
        <w:rPr>
          <w:rFonts w:eastAsiaTheme="minorEastAsia" w:hint="eastAsia"/>
          <w:szCs w:val="24"/>
          <w:lang w:eastAsia="zh-CN"/>
        </w:rPr>
        <w:t>USA</w:t>
      </w:r>
      <w:r w:rsidR="009E553C">
        <w:rPr>
          <w:rFonts w:eastAsiaTheme="minorEastAsia" w:hint="eastAsia"/>
          <w:szCs w:val="24"/>
          <w:lang w:eastAsia="zh-CN"/>
        </w:rPr>
        <w:t>,</w:t>
      </w:r>
      <w:r w:rsidR="009E553C">
        <w:rPr>
          <w:rFonts w:eastAsiaTheme="minorEastAsia"/>
          <w:szCs w:val="24"/>
        </w:rPr>
        <w:t xml:space="preserve"> </w:t>
      </w:r>
      <w:r>
        <w:rPr>
          <w:rFonts w:eastAsiaTheme="minorEastAsia"/>
          <w:szCs w:val="24"/>
        </w:rPr>
        <w:t>1</w:t>
      </w:r>
      <w:r w:rsidR="00DF0E4F">
        <w:rPr>
          <w:rFonts w:eastAsiaTheme="minorEastAsia"/>
          <w:szCs w:val="24"/>
        </w:rPr>
        <w:t>8</w:t>
      </w:r>
      <w:r w:rsidR="009E553C">
        <w:rPr>
          <w:rFonts w:eastAsiaTheme="minorEastAsia"/>
          <w:szCs w:val="24"/>
          <w:vertAlign w:val="superscript"/>
        </w:rPr>
        <w:t>th</w:t>
      </w:r>
      <w:r w:rsidR="009E553C">
        <w:rPr>
          <w:rFonts w:eastAsiaTheme="minorEastAsia"/>
          <w:szCs w:val="24"/>
        </w:rPr>
        <w:t xml:space="preserve"> – </w:t>
      </w:r>
      <w:r>
        <w:rPr>
          <w:rFonts w:eastAsiaTheme="minorEastAsia"/>
          <w:szCs w:val="24"/>
        </w:rPr>
        <w:t>22</w:t>
      </w:r>
      <w:r w:rsidR="004844BD">
        <w:rPr>
          <w:rFonts w:eastAsiaTheme="minorEastAsia"/>
          <w:szCs w:val="24"/>
          <w:vertAlign w:val="superscript"/>
        </w:rPr>
        <w:t>n</w:t>
      </w:r>
      <w:r>
        <w:rPr>
          <w:rFonts w:eastAsiaTheme="minorEastAsia"/>
          <w:szCs w:val="24"/>
          <w:vertAlign w:val="superscript"/>
        </w:rPr>
        <w:t>d</w:t>
      </w:r>
      <w:r w:rsidR="009E553C">
        <w:rPr>
          <w:rFonts w:eastAsiaTheme="minorEastAsia"/>
          <w:szCs w:val="24"/>
        </w:rPr>
        <w:t xml:space="preserve"> </w:t>
      </w:r>
      <w:r>
        <w:rPr>
          <w:rFonts w:eastAsiaTheme="minorEastAsia"/>
          <w:szCs w:val="24"/>
        </w:rPr>
        <w:t>Nov</w:t>
      </w:r>
      <w:r w:rsidR="009E553C">
        <w:rPr>
          <w:rFonts w:eastAsiaTheme="minorEastAsia"/>
          <w:szCs w:val="24"/>
        </w:rPr>
        <w:t xml:space="preserve"> 2024</w:t>
      </w:r>
    </w:p>
    <w:bookmarkEnd w:id="0"/>
    <w:bookmarkEnd w:id="1"/>
    <w:bookmarkEnd w:id="2"/>
    <w:p w14:paraId="30C2B25D" w14:textId="72AC670B" w:rsidR="009E553C" w:rsidRPr="009E553C" w:rsidRDefault="009E553C" w:rsidP="009E553C">
      <w:pPr>
        <w:pStyle w:val="a"/>
        <w:rPr>
          <w:lang w:eastAsia="zh-CN"/>
        </w:rPr>
      </w:pPr>
      <w:r>
        <w:t>Agenda Item:</w:t>
      </w:r>
      <w:r>
        <w:tab/>
      </w:r>
      <w:r w:rsidRPr="009E553C">
        <w:rPr>
          <w:rFonts w:hint="eastAsia"/>
        </w:rPr>
        <w:t>17.</w:t>
      </w:r>
      <w:r w:rsidR="009768F6">
        <w:rPr>
          <w:rFonts w:hint="eastAsia"/>
          <w:lang w:eastAsia="zh-CN"/>
        </w:rPr>
        <w:t>3</w:t>
      </w:r>
    </w:p>
    <w:p w14:paraId="3841725A" w14:textId="77777777" w:rsidR="009E553C" w:rsidRPr="009E553C" w:rsidRDefault="009E553C" w:rsidP="009E553C">
      <w:pPr>
        <w:pStyle w:val="a"/>
      </w:pPr>
      <w:r>
        <w:t>Source:</w:t>
      </w:r>
      <w:r>
        <w:tab/>
      </w:r>
      <w:r w:rsidRPr="009E553C">
        <w:t>CMCC</w:t>
      </w:r>
    </w:p>
    <w:p w14:paraId="7805C166" w14:textId="3CC84DFA" w:rsidR="007E4B1F" w:rsidRPr="009E553C" w:rsidRDefault="007E4B1F" w:rsidP="009E553C">
      <w:pPr>
        <w:pStyle w:val="a"/>
      </w:pPr>
      <w:r w:rsidRPr="009E553C">
        <w:t>Title:</w:t>
      </w:r>
      <w:r w:rsidRPr="009E553C">
        <w:tab/>
        <w:t xml:space="preserve">Support On-Demand SIB1 for UEs </w:t>
      </w:r>
    </w:p>
    <w:p w14:paraId="4B964F0E" w14:textId="5BCA3951" w:rsidR="007E4B1F" w:rsidRPr="009E553C" w:rsidRDefault="007E4B1F" w:rsidP="009E553C">
      <w:pPr>
        <w:pStyle w:val="a"/>
      </w:pPr>
      <w:r w:rsidRPr="009E553C">
        <w:t>Document for:</w:t>
      </w:r>
      <w:r w:rsidRPr="009E553C">
        <w:tab/>
        <w:t>Discussions &amp; Approval</w:t>
      </w:r>
    </w:p>
    <w:p w14:paraId="04D7187A" w14:textId="77777777" w:rsidR="00CD4C7B" w:rsidRPr="00E375C5" w:rsidRDefault="0056573F" w:rsidP="00E375C5">
      <w:pPr>
        <w:pStyle w:val="Heading1"/>
        <w:rPr>
          <w:lang w:eastAsia="zh-CN"/>
        </w:rPr>
      </w:pPr>
      <w:r w:rsidRPr="00E375C5">
        <w:rPr>
          <w:lang w:eastAsia="zh-CN"/>
        </w:rPr>
        <w:t>Introduction</w:t>
      </w:r>
    </w:p>
    <w:p w14:paraId="415734D8" w14:textId="22FD9323" w:rsidR="0039089C" w:rsidRDefault="00A51502" w:rsidP="00FE63C4">
      <w:pPr>
        <w:rPr>
          <w:rFonts w:ascii="Times New Roman" w:hAnsi="Times New Roman"/>
          <w:lang w:eastAsia="zh-CN"/>
        </w:rPr>
      </w:pPr>
      <w:r w:rsidRPr="00FE63C4">
        <w:rPr>
          <w:rFonts w:ascii="Times New Roman" w:hAnsi="Times New Roman"/>
          <w:lang w:eastAsia="zh-CN"/>
        </w:rPr>
        <w:t xml:space="preserve">In the RAN3 last # </w:t>
      </w:r>
      <w:r w:rsidR="00FE63C4" w:rsidRPr="00FE63C4">
        <w:rPr>
          <w:rFonts w:ascii="Times New Roman" w:hAnsi="Times New Roman"/>
          <w:lang w:eastAsia="zh-CN"/>
        </w:rPr>
        <w:t>12</w:t>
      </w:r>
      <w:r w:rsidR="009E553C">
        <w:rPr>
          <w:rFonts w:ascii="Times New Roman" w:hAnsi="Times New Roman" w:hint="eastAsia"/>
          <w:lang w:eastAsia="zh-CN"/>
        </w:rPr>
        <w:t>5</w:t>
      </w:r>
      <w:r w:rsidRPr="00FE63C4">
        <w:rPr>
          <w:rFonts w:ascii="Times New Roman" w:hAnsi="Times New Roman"/>
          <w:lang w:eastAsia="zh-CN"/>
        </w:rPr>
        <w:t xml:space="preserve"> </w:t>
      </w:r>
      <w:r w:rsidR="00DF0E4F">
        <w:rPr>
          <w:rFonts w:ascii="Times New Roman" w:hAnsi="Times New Roman" w:hint="eastAsia"/>
          <w:lang w:eastAsia="zh-CN"/>
        </w:rPr>
        <w:t xml:space="preserve">Bis </w:t>
      </w:r>
      <w:r w:rsidRPr="00FE63C4">
        <w:rPr>
          <w:rFonts w:ascii="Times New Roman" w:hAnsi="Times New Roman"/>
          <w:lang w:eastAsia="zh-CN"/>
        </w:rPr>
        <w:t xml:space="preserve">meeting, </w:t>
      </w:r>
      <w:r w:rsidR="00FE63C4" w:rsidRPr="00FE63C4">
        <w:rPr>
          <w:rFonts w:ascii="Times New Roman" w:hAnsi="Times New Roman"/>
          <w:lang w:eastAsia="zh-CN"/>
        </w:rPr>
        <w:t>it is agreed</w:t>
      </w:r>
      <w:r w:rsidR="007575C8">
        <w:rPr>
          <w:rFonts w:ascii="Times New Roman" w:hAnsi="Times New Roman" w:hint="eastAsia"/>
          <w:lang w:eastAsia="zh-CN"/>
        </w:rPr>
        <w:t xml:space="preserve"> </w:t>
      </w:r>
      <w:r w:rsidR="00AF02E4">
        <w:rPr>
          <w:rFonts w:ascii="Times New Roman" w:hAnsi="Times New Roman"/>
          <w:lang w:eastAsia="zh-CN"/>
        </w:rPr>
        <w:fldChar w:fldCharType="begin"/>
      </w:r>
      <w:r w:rsidR="00AF02E4">
        <w:rPr>
          <w:rFonts w:ascii="Times New Roman" w:hAnsi="Times New Roman"/>
          <w:lang w:eastAsia="zh-CN"/>
        </w:rPr>
        <w:instrText xml:space="preserve"> </w:instrText>
      </w:r>
      <w:r w:rsidR="00AF02E4">
        <w:rPr>
          <w:rFonts w:ascii="Times New Roman" w:hAnsi="Times New Roman" w:hint="eastAsia"/>
          <w:lang w:eastAsia="zh-CN"/>
        </w:rPr>
        <w:instrText>REF _Ref181794281 \r \h</w:instrText>
      </w:r>
      <w:r w:rsidR="00AF02E4">
        <w:rPr>
          <w:rFonts w:ascii="Times New Roman" w:hAnsi="Times New Roman"/>
          <w:lang w:eastAsia="zh-CN"/>
        </w:rPr>
        <w:instrText xml:space="preserve"> </w:instrText>
      </w:r>
      <w:r w:rsidR="00AF02E4">
        <w:rPr>
          <w:rFonts w:ascii="Times New Roman" w:hAnsi="Times New Roman"/>
          <w:lang w:eastAsia="zh-CN"/>
        </w:rPr>
      </w:r>
      <w:r w:rsidR="00AF02E4">
        <w:rPr>
          <w:rFonts w:ascii="Times New Roman" w:hAnsi="Times New Roman"/>
          <w:lang w:eastAsia="zh-CN"/>
        </w:rPr>
        <w:fldChar w:fldCharType="separate"/>
      </w:r>
      <w:r w:rsidR="00AF02E4">
        <w:rPr>
          <w:rFonts w:ascii="Times New Roman" w:hAnsi="Times New Roman"/>
          <w:lang w:eastAsia="zh-CN"/>
        </w:rPr>
        <w:t>[1]</w:t>
      </w:r>
      <w:r w:rsidR="00AF02E4">
        <w:rPr>
          <w:rFonts w:ascii="Times New Roman" w:hAnsi="Times New Roman"/>
          <w:lang w:eastAsia="zh-CN"/>
        </w:rPr>
        <w:fldChar w:fldCharType="end"/>
      </w:r>
      <w:r w:rsidR="007575C8">
        <w:rPr>
          <w:rFonts w:ascii="Times New Roman" w:hAnsi="Times New Roman"/>
          <w:lang w:eastAsia="zh-CN"/>
        </w:rPr>
        <w:fldChar w:fldCharType="begin"/>
      </w:r>
      <w:r w:rsidR="007575C8">
        <w:rPr>
          <w:rFonts w:ascii="Times New Roman" w:hAnsi="Times New Roman"/>
          <w:lang w:eastAsia="zh-CN"/>
        </w:rPr>
        <w:instrText xml:space="preserve"> </w:instrText>
      </w:r>
      <w:r w:rsidR="007575C8">
        <w:rPr>
          <w:rFonts w:ascii="Times New Roman" w:hAnsi="Times New Roman" w:hint="eastAsia"/>
          <w:lang w:eastAsia="zh-CN"/>
        </w:rPr>
        <w:instrText>REF _Ref176279750 \r \h</w:instrText>
      </w:r>
      <w:r w:rsidR="007575C8">
        <w:rPr>
          <w:rFonts w:ascii="Times New Roman" w:hAnsi="Times New Roman"/>
          <w:lang w:eastAsia="zh-CN"/>
        </w:rPr>
        <w:instrText xml:space="preserve"> </w:instrText>
      </w:r>
      <w:r w:rsidR="007575C8">
        <w:rPr>
          <w:rFonts w:ascii="Times New Roman" w:hAnsi="Times New Roman"/>
          <w:lang w:eastAsia="zh-CN"/>
        </w:rPr>
      </w:r>
      <w:r w:rsidR="007575C8">
        <w:rPr>
          <w:rFonts w:ascii="Times New Roman" w:hAnsi="Times New Roman"/>
          <w:lang w:eastAsia="zh-CN"/>
        </w:rPr>
        <w:fldChar w:fldCharType="separate"/>
      </w:r>
      <w:r w:rsidR="007575C8">
        <w:rPr>
          <w:rFonts w:ascii="Times New Roman" w:hAnsi="Times New Roman"/>
          <w:lang w:eastAsia="zh-CN"/>
        </w:rPr>
        <w:fldChar w:fldCharType="end"/>
      </w:r>
      <w:r w:rsidR="0039089C">
        <w:rPr>
          <w:rFonts w:ascii="Times New Roman" w:hAnsi="Times New Roman" w:hint="eastAsia"/>
          <w:lang w:eastAsia="zh-CN"/>
        </w:rPr>
        <w:t>:</w:t>
      </w:r>
    </w:p>
    <w:tbl>
      <w:tblPr>
        <w:tblStyle w:val="TableGrid"/>
        <w:tblW w:w="0" w:type="auto"/>
        <w:tblLook w:val="04A0" w:firstRow="1" w:lastRow="0" w:firstColumn="1" w:lastColumn="0" w:noHBand="0" w:noVBand="1"/>
      </w:tblPr>
      <w:tblGrid>
        <w:gridCol w:w="9631"/>
      </w:tblGrid>
      <w:tr w:rsidR="0039089C" w14:paraId="3A890318" w14:textId="77777777" w:rsidTr="0039089C">
        <w:tc>
          <w:tcPr>
            <w:tcW w:w="9631" w:type="dxa"/>
          </w:tcPr>
          <w:p w14:paraId="58F20D75" w14:textId="77777777" w:rsidR="004844BD" w:rsidRDefault="004844BD" w:rsidP="004844BD">
            <w:pPr>
              <w:pStyle w:val="ListParagraph"/>
              <w:widowControl w:val="0"/>
              <w:numPr>
                <w:ilvl w:val="0"/>
                <w:numId w:val="76"/>
              </w:numPr>
              <w:rPr>
                <w:rFonts w:ascii="Calibri" w:hAnsi="Calibri" w:cs="Calibri"/>
                <w:b/>
                <w:color w:val="008000"/>
              </w:rPr>
            </w:pPr>
            <w:r w:rsidRPr="004844BD">
              <w:rPr>
                <w:rFonts w:ascii="Calibri" w:hAnsi="Calibri" w:cs="Calibri" w:hint="eastAsia"/>
                <w:b/>
                <w:color w:val="008000"/>
              </w:rPr>
              <w:t>T</w:t>
            </w:r>
            <w:r w:rsidRPr="004844BD">
              <w:rPr>
                <w:rFonts w:ascii="Calibri" w:hAnsi="Calibri" w:cs="Calibri"/>
                <w:b/>
                <w:color w:val="008000"/>
              </w:rPr>
              <w:t>he UL WUS configuration will be transferred over Xn via a new class1 defined procedure.</w:t>
            </w:r>
          </w:p>
          <w:p w14:paraId="3ED5F640" w14:textId="77777777" w:rsidR="004844BD" w:rsidRPr="004844BD" w:rsidRDefault="004844BD" w:rsidP="004844BD">
            <w:pPr>
              <w:pStyle w:val="ListParagraph"/>
              <w:widowControl w:val="0"/>
              <w:rPr>
                <w:rFonts w:ascii="Calibri" w:hAnsi="Calibri" w:cs="Calibri"/>
                <w:b/>
                <w:color w:val="008000"/>
              </w:rPr>
            </w:pPr>
          </w:p>
          <w:p w14:paraId="1E583F81" w14:textId="18B04F11" w:rsidR="0039089C" w:rsidRPr="004844BD" w:rsidRDefault="004844BD" w:rsidP="004844BD">
            <w:pPr>
              <w:pStyle w:val="ListParagraph"/>
              <w:widowControl w:val="0"/>
              <w:numPr>
                <w:ilvl w:val="0"/>
                <w:numId w:val="76"/>
              </w:numPr>
              <w:rPr>
                <w:rFonts w:ascii="Calibri" w:hAnsi="Calibri" w:cs="Calibri"/>
                <w:b/>
                <w:color w:val="008000"/>
              </w:rPr>
            </w:pPr>
            <w:r w:rsidRPr="004844BD">
              <w:rPr>
                <w:rFonts w:ascii="Calibri" w:hAnsi="Calibri" w:cs="Calibri"/>
                <w:b/>
                <w:iCs/>
                <w:color w:val="008000"/>
                <w:kern w:val="2"/>
                <w:sz w:val="18"/>
              </w:rPr>
              <w:t>Cell A gNB can decide and signal to NES Cell gNB that it stops the UL WUS configuration broadcast in its SIB.</w:t>
            </w:r>
          </w:p>
        </w:tc>
      </w:tr>
    </w:tbl>
    <w:p w14:paraId="2AB7BFA0" w14:textId="77777777" w:rsidR="0039089C" w:rsidRDefault="0039089C" w:rsidP="00FE63C4">
      <w:pPr>
        <w:rPr>
          <w:rFonts w:ascii="Times New Roman" w:hAnsi="Times New Roman"/>
          <w:lang w:eastAsia="zh-CN"/>
        </w:rPr>
      </w:pPr>
    </w:p>
    <w:p w14:paraId="7E2D9A02" w14:textId="7C677921" w:rsidR="00CB2DAE" w:rsidRDefault="00CB2DAE" w:rsidP="00CB2DAE">
      <w:pPr>
        <w:pStyle w:val="Heading1"/>
        <w:rPr>
          <w:lang w:eastAsia="zh-CN"/>
        </w:rPr>
      </w:pPr>
      <w:bookmarkStart w:id="3" w:name="_Hlk134566839"/>
      <w:bookmarkStart w:id="4" w:name="_Hlk142346595"/>
      <w:r>
        <w:rPr>
          <w:rFonts w:hint="eastAsia"/>
          <w:lang w:eastAsia="zh-CN"/>
        </w:rPr>
        <w:t xml:space="preserve">Discussion on OD-SIB1 Mode </w:t>
      </w:r>
    </w:p>
    <w:p w14:paraId="08B15159" w14:textId="36C40836" w:rsidR="00CB2DAE" w:rsidRPr="00091071" w:rsidRDefault="00CB2DAE" w:rsidP="004844BD">
      <w:pPr>
        <w:rPr>
          <w:sz w:val="21"/>
          <w:szCs w:val="21"/>
          <w:lang w:val="en-US" w:eastAsia="zh-CN"/>
        </w:rPr>
      </w:pPr>
      <w:r w:rsidRPr="00091071">
        <w:rPr>
          <w:rFonts w:hint="eastAsia"/>
          <w:sz w:val="21"/>
          <w:szCs w:val="21"/>
          <w:lang w:val="en-US" w:eastAsia="zh-CN"/>
        </w:rPr>
        <w:t>The following was discussed in RAN3 127 Bis meeting. There are three options were discussed</w:t>
      </w:r>
      <w:r w:rsidR="004844BD" w:rsidRPr="00091071">
        <w:rPr>
          <w:sz w:val="21"/>
          <w:szCs w:val="21"/>
          <w:lang w:val="en-US" w:eastAsia="zh-CN"/>
        </w:rPr>
        <w:t xml:space="preserve"> in </w:t>
      </w:r>
      <w:r w:rsidR="004844BD" w:rsidRPr="00091071">
        <w:rPr>
          <w:sz w:val="21"/>
          <w:szCs w:val="21"/>
          <w:lang w:val="en-US" w:eastAsia="zh-CN"/>
        </w:rPr>
        <w:fldChar w:fldCharType="begin"/>
      </w:r>
      <w:r w:rsidR="004844BD" w:rsidRPr="00091071">
        <w:rPr>
          <w:sz w:val="21"/>
          <w:szCs w:val="21"/>
          <w:lang w:val="en-US" w:eastAsia="zh-CN"/>
        </w:rPr>
        <w:instrText xml:space="preserve"> REF _Ref180755684 \r \h </w:instrText>
      </w:r>
      <w:r w:rsidR="00091071">
        <w:rPr>
          <w:sz w:val="21"/>
          <w:szCs w:val="21"/>
          <w:lang w:val="en-US" w:eastAsia="zh-CN"/>
        </w:rPr>
        <w:instrText xml:space="preserve"> \* MERGEFORMAT </w:instrText>
      </w:r>
      <w:r w:rsidR="004844BD" w:rsidRPr="00091071">
        <w:rPr>
          <w:sz w:val="21"/>
          <w:szCs w:val="21"/>
          <w:lang w:val="en-US" w:eastAsia="zh-CN"/>
        </w:rPr>
      </w:r>
      <w:r w:rsidR="004844BD" w:rsidRPr="00091071">
        <w:rPr>
          <w:sz w:val="21"/>
          <w:szCs w:val="21"/>
          <w:lang w:val="en-US" w:eastAsia="zh-CN"/>
        </w:rPr>
        <w:fldChar w:fldCharType="separate"/>
      </w:r>
      <w:r w:rsidR="00AF02E4">
        <w:rPr>
          <w:sz w:val="21"/>
          <w:szCs w:val="21"/>
          <w:lang w:val="en-US" w:eastAsia="zh-CN"/>
        </w:rPr>
        <w:t>[4]</w:t>
      </w:r>
      <w:r w:rsidR="004844BD" w:rsidRPr="00091071">
        <w:rPr>
          <w:sz w:val="21"/>
          <w:szCs w:val="21"/>
          <w:lang w:val="en-US" w:eastAsia="zh-CN"/>
        </w:rPr>
        <w:fldChar w:fldCharType="end"/>
      </w:r>
      <w:r w:rsidR="004844BD" w:rsidRPr="00091071">
        <w:rPr>
          <w:sz w:val="21"/>
          <w:szCs w:val="21"/>
          <w:lang w:val="en-US" w:eastAsia="zh-CN"/>
        </w:rPr>
        <w:t>.</w:t>
      </w:r>
    </w:p>
    <w:p w14:paraId="1F5EF6FC" w14:textId="7106F019" w:rsidR="00A50782" w:rsidRPr="00CB2DAE" w:rsidRDefault="00A50782" w:rsidP="00A50782">
      <w:pPr>
        <w:pStyle w:val="Heading2"/>
        <w:rPr>
          <w:lang w:eastAsia="zh-CN"/>
        </w:rPr>
      </w:pPr>
      <w:r>
        <w:rPr>
          <w:rFonts w:hint="eastAsia"/>
          <w:lang w:eastAsia="zh-CN"/>
        </w:rPr>
        <w:t>Option 1</w:t>
      </w:r>
    </w:p>
    <w:p w14:paraId="69684BE5" w14:textId="0496882E" w:rsidR="00CB2DAE" w:rsidRPr="00091071" w:rsidRDefault="00CB2DAE" w:rsidP="00CB2DAE">
      <w:pPr>
        <w:rPr>
          <w:b/>
          <w:bCs/>
          <w:sz w:val="21"/>
          <w:szCs w:val="21"/>
          <w:lang w:val="en-US"/>
        </w:rPr>
      </w:pPr>
      <w:r w:rsidRPr="00091071">
        <w:rPr>
          <w:b/>
          <w:bCs/>
          <w:sz w:val="21"/>
          <w:szCs w:val="21"/>
          <w:lang w:val="en-US"/>
        </w:rPr>
        <w:t>Option 1: After the UL WUS Configuration Provision request and Positive Response (confirm), NES Cell gNB goes to OD-SIB1 Mode. Cell A gNB broadcasts UL WUS configuration via its SIB.</w:t>
      </w:r>
    </w:p>
    <w:p w14:paraId="33CE9B54" w14:textId="22111670" w:rsidR="00CB2DAE" w:rsidRPr="00091071" w:rsidRDefault="00CB2DAE" w:rsidP="00CB2DAE">
      <w:pPr>
        <w:rPr>
          <w:b/>
          <w:bCs/>
          <w:sz w:val="21"/>
          <w:szCs w:val="21"/>
          <w:lang w:val="en-US"/>
        </w:rPr>
      </w:pPr>
      <w:r w:rsidRPr="00091071">
        <w:rPr>
          <w:b/>
          <w:bCs/>
          <w:sz w:val="21"/>
          <w:szCs w:val="21"/>
          <w:lang w:val="en-US"/>
        </w:rPr>
        <w:t>XnAP: Cell A gNB “confirm” means that it will broadcast received UL WUS configuration via its SIB right away</w:t>
      </w:r>
      <w:r w:rsidRPr="00091071">
        <w:rPr>
          <w:rFonts w:hint="eastAsia"/>
          <w:b/>
          <w:bCs/>
          <w:sz w:val="21"/>
          <w:szCs w:val="21"/>
          <w:lang w:val="en-US" w:eastAsia="zh-CN"/>
        </w:rPr>
        <w:t xml:space="preserve">, </w:t>
      </w:r>
      <w:r w:rsidRPr="00091071">
        <w:rPr>
          <w:b/>
          <w:bCs/>
          <w:sz w:val="21"/>
          <w:szCs w:val="21"/>
          <w:lang w:val="en-US"/>
        </w:rPr>
        <w:t xml:space="preserve">Cell A gNB “reject” means it will not perform the request. </w:t>
      </w:r>
    </w:p>
    <w:p w14:paraId="1829B1A5" w14:textId="469A48CC" w:rsidR="00CB2DAE" w:rsidRDefault="00CB2DAE" w:rsidP="00CB2DAE">
      <w:pPr>
        <w:rPr>
          <w:b/>
          <w:bCs/>
          <w:lang w:val="en-US" w:eastAsia="zh-CN"/>
        </w:rPr>
      </w:pPr>
      <w:r>
        <w:rPr>
          <w:noProof/>
          <w:lang w:val="en-US"/>
        </w:rPr>
        <w:drawing>
          <wp:inline distT="0" distB="0" distL="0" distR="0" wp14:anchorId="27E78198" wp14:editId="776362A2">
            <wp:extent cx="5793740" cy="2274570"/>
            <wp:effectExtent l="0" t="0" r="0" b="0"/>
            <wp:docPr id="21293339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333953"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822686" cy="2285938"/>
                    </a:xfrm>
                    <a:prstGeom prst="rect">
                      <a:avLst/>
                    </a:prstGeom>
                    <a:noFill/>
                  </pic:spPr>
                </pic:pic>
              </a:graphicData>
            </a:graphic>
          </wp:inline>
        </w:drawing>
      </w:r>
    </w:p>
    <w:p w14:paraId="2F5E20BC" w14:textId="26829B25" w:rsidR="00456798" w:rsidRDefault="00456798" w:rsidP="00456798">
      <w:pPr>
        <w:pStyle w:val="Caption"/>
        <w:jc w:val="center"/>
        <w:rPr>
          <w:rFonts w:ascii="Times New Roman" w:hAnsi="Times New Roman"/>
          <w:lang w:eastAsia="zh-CN"/>
        </w:rPr>
      </w:pPr>
      <w:r w:rsidRPr="00CD5552">
        <w:rPr>
          <w:rFonts w:ascii="Times New Roman" w:hAnsi="Times New Roman"/>
        </w:rPr>
        <w:t xml:space="preserve">Figure </w:t>
      </w:r>
      <w:r w:rsidRPr="00CD5552">
        <w:rPr>
          <w:rFonts w:ascii="Times New Roman" w:hAnsi="Times New Roman"/>
        </w:rPr>
        <w:fldChar w:fldCharType="begin"/>
      </w:r>
      <w:r w:rsidRPr="00CD5552">
        <w:rPr>
          <w:rFonts w:ascii="Times New Roman" w:hAnsi="Times New Roman"/>
        </w:rPr>
        <w:instrText xml:space="preserve"> SEQ Figure \* ARABIC </w:instrText>
      </w:r>
      <w:r w:rsidRPr="00CD5552">
        <w:rPr>
          <w:rFonts w:ascii="Times New Roman" w:hAnsi="Times New Roman"/>
        </w:rPr>
        <w:fldChar w:fldCharType="separate"/>
      </w:r>
      <w:r w:rsidR="00AF02E4">
        <w:rPr>
          <w:rFonts w:ascii="Times New Roman" w:hAnsi="Times New Roman"/>
          <w:noProof/>
        </w:rPr>
        <w:t>1</w:t>
      </w:r>
      <w:r w:rsidRPr="00CD5552">
        <w:rPr>
          <w:rFonts w:ascii="Times New Roman" w:hAnsi="Times New Roman"/>
        </w:rPr>
        <w:fldChar w:fldCharType="end"/>
      </w:r>
      <w:r w:rsidRPr="00CD5552">
        <w:rPr>
          <w:rFonts w:ascii="Times New Roman" w:hAnsi="Times New Roman"/>
        </w:rPr>
        <w:t xml:space="preserve"> </w:t>
      </w:r>
      <w:r>
        <w:rPr>
          <w:rFonts w:ascii="Times New Roman" w:hAnsi="Times New Roman" w:hint="eastAsia"/>
          <w:lang w:eastAsia="zh-CN"/>
        </w:rPr>
        <w:t>Option 1</w:t>
      </w:r>
    </w:p>
    <w:p w14:paraId="3C1F01F5" w14:textId="77777777" w:rsidR="00456798" w:rsidRDefault="00456798" w:rsidP="00CB2DAE">
      <w:pPr>
        <w:rPr>
          <w:b/>
          <w:bCs/>
          <w:lang w:val="en-US" w:eastAsia="zh-CN"/>
        </w:rPr>
      </w:pPr>
    </w:p>
    <w:p w14:paraId="2474ED59" w14:textId="44250167" w:rsidR="007100B2" w:rsidRPr="00091071" w:rsidRDefault="007100B2" w:rsidP="00CB2DAE">
      <w:pPr>
        <w:rPr>
          <w:rFonts w:cs="Arial"/>
          <w:sz w:val="21"/>
          <w:szCs w:val="21"/>
          <w:lang w:val="en-US" w:eastAsia="zh-CN"/>
        </w:rPr>
      </w:pPr>
      <w:r w:rsidRPr="00091071">
        <w:rPr>
          <w:rFonts w:cs="Arial"/>
          <w:sz w:val="21"/>
          <w:szCs w:val="21"/>
          <w:lang w:val="en-US" w:eastAsia="zh-CN"/>
        </w:rPr>
        <w:lastRenderedPageBreak/>
        <w:t>In this option, UL WUS Configuration Provision Request from the NES Cell means that such request indicates the needs from the NES Cell to request the Cell A broadcast the UL WUS configuration. After the NES Cell receives the UL WUS Configuration Provision Response, if the response is “</w:t>
      </w:r>
      <w:r w:rsidRPr="00091071">
        <w:rPr>
          <w:rFonts w:cs="Arial"/>
          <w:b/>
          <w:bCs/>
          <w:sz w:val="21"/>
          <w:szCs w:val="21"/>
          <w:lang w:val="en-US"/>
        </w:rPr>
        <w:t>confirm</w:t>
      </w:r>
      <w:r w:rsidRPr="00091071">
        <w:rPr>
          <w:rFonts w:cs="Arial"/>
          <w:sz w:val="21"/>
          <w:szCs w:val="21"/>
          <w:lang w:val="en-US" w:eastAsia="zh-CN"/>
        </w:rPr>
        <w:t xml:space="preserve">”, the NES cell goes to OD-SIB1 Mode after </w:t>
      </w:r>
      <w:r w:rsidR="00D9310E" w:rsidRPr="00091071">
        <w:rPr>
          <w:rFonts w:cs="Arial"/>
          <w:sz w:val="21"/>
          <w:szCs w:val="21"/>
          <w:lang w:val="en-US" w:eastAsia="zh-CN"/>
        </w:rPr>
        <w:t>a</w:t>
      </w:r>
      <w:r w:rsidRPr="00091071">
        <w:rPr>
          <w:rFonts w:cs="Arial"/>
          <w:sz w:val="21"/>
          <w:szCs w:val="21"/>
          <w:lang w:val="en-US" w:eastAsia="zh-CN"/>
        </w:rPr>
        <w:t xml:space="preserve"> certain amount of time </w:t>
      </w:r>
      <w:r w:rsidR="00D9310E" w:rsidRPr="00091071">
        <w:rPr>
          <w:rFonts w:cs="Arial"/>
          <w:sz w:val="21"/>
          <w:szCs w:val="21"/>
          <w:lang w:val="en-US" w:eastAsia="zh-CN"/>
        </w:rPr>
        <w:t xml:space="preserve">indicated in the ‘Timer”, which is responded from the Cell A for it to get ready and broadcast the UL WUS Configuration for the NES Cell. </w:t>
      </w:r>
    </w:p>
    <w:p w14:paraId="5A99360E" w14:textId="02102464" w:rsidR="002B2362" w:rsidRPr="00091071" w:rsidRDefault="002B2362" w:rsidP="002B2362">
      <w:pPr>
        <w:rPr>
          <w:rFonts w:cs="Arial"/>
          <w:sz w:val="21"/>
          <w:szCs w:val="21"/>
          <w:lang w:val="en-US" w:eastAsia="zh-CN"/>
        </w:rPr>
      </w:pPr>
      <w:r w:rsidRPr="00091071">
        <w:rPr>
          <w:rFonts w:cs="Arial"/>
          <w:sz w:val="21"/>
          <w:szCs w:val="21"/>
          <w:lang w:val="en-US" w:eastAsia="zh-CN"/>
        </w:rPr>
        <w:t xml:space="preserve">The UL WUS Configuration Provision Request is sent from the NES Cell gNB to the Cell A gNB, including NES Cell List, corresponding UL WUS configuration for each NES Cell, the action associated with the NES cell, i.e., Start (UL WUS Configuration Broadcast), </w:t>
      </w:r>
      <w:r w:rsidR="00DC5745" w:rsidRPr="00091071">
        <w:rPr>
          <w:rFonts w:cs="Arial"/>
          <w:sz w:val="21"/>
          <w:szCs w:val="21"/>
          <w:lang w:val="en-US" w:eastAsia="zh-CN"/>
        </w:rPr>
        <w:t>Pause</w:t>
      </w:r>
      <w:r w:rsidRPr="00091071">
        <w:rPr>
          <w:rFonts w:cs="Arial"/>
          <w:sz w:val="21"/>
          <w:szCs w:val="21"/>
          <w:lang w:val="en-US" w:eastAsia="zh-CN"/>
        </w:rPr>
        <w:t xml:space="preserve"> (UL WUS Configuration Broadcast), Resume (UL WUS Configuration Broadcast), Cancel (UL WUS Configuration Broadcast). </w:t>
      </w:r>
    </w:p>
    <w:p w14:paraId="03AF1450" w14:textId="3F0E15DB" w:rsidR="002B2362" w:rsidRPr="00091071" w:rsidRDefault="002B2362" w:rsidP="002B2362">
      <w:pPr>
        <w:pStyle w:val="ListParagraph"/>
        <w:numPr>
          <w:ilvl w:val="0"/>
          <w:numId w:val="69"/>
        </w:numPr>
        <w:rPr>
          <w:rFonts w:cs="Arial"/>
          <w:sz w:val="21"/>
          <w:szCs w:val="21"/>
          <w:lang w:val="en-US" w:eastAsia="zh-CN"/>
        </w:rPr>
      </w:pPr>
      <w:r w:rsidRPr="00091071">
        <w:rPr>
          <w:rFonts w:cs="Arial"/>
          <w:sz w:val="21"/>
          <w:szCs w:val="21"/>
          <w:lang w:val="en-US" w:eastAsia="zh-CN"/>
        </w:rPr>
        <w:t>Start (UL WUS Configuration Broadcast): it means the NES Cell gNB wants the Cell A gNB to broadcast the UL WUS configuration for a list of NES Cells. Each NES Cell might be associated with a UL WUS configuration, time of period that the UL WUS configuration broadcast is requested by the NES Cell.</w:t>
      </w:r>
    </w:p>
    <w:p w14:paraId="2C472946" w14:textId="680DDAEC" w:rsidR="002B2362" w:rsidRPr="00091071" w:rsidRDefault="00DC5745" w:rsidP="002B2362">
      <w:pPr>
        <w:pStyle w:val="ListParagraph"/>
        <w:numPr>
          <w:ilvl w:val="0"/>
          <w:numId w:val="69"/>
        </w:numPr>
        <w:rPr>
          <w:rFonts w:cs="Arial"/>
          <w:sz w:val="21"/>
          <w:szCs w:val="21"/>
          <w:lang w:val="en-US" w:eastAsia="zh-CN"/>
        </w:rPr>
      </w:pPr>
      <w:r w:rsidRPr="00091071">
        <w:rPr>
          <w:rFonts w:cs="Arial"/>
          <w:sz w:val="21"/>
          <w:szCs w:val="21"/>
          <w:lang w:val="en-US" w:eastAsia="zh-CN"/>
        </w:rPr>
        <w:t>Pause</w:t>
      </w:r>
      <w:r w:rsidR="002B2362" w:rsidRPr="00091071">
        <w:rPr>
          <w:rFonts w:cs="Arial"/>
          <w:sz w:val="21"/>
          <w:szCs w:val="21"/>
          <w:lang w:val="en-US" w:eastAsia="zh-CN"/>
        </w:rPr>
        <w:t xml:space="preserve"> (UL WUS Configuration Broadcast): it means that the NES Cell gNB wants the Cell A gNB to temporally stop the UL WUS configuration broadcast for a list of NES Cells. Such pause might be associated with a time of period (timer) for each requested NES Cell.</w:t>
      </w:r>
      <w:r w:rsidRPr="00091071">
        <w:rPr>
          <w:rFonts w:cs="Arial"/>
          <w:sz w:val="21"/>
          <w:szCs w:val="21"/>
          <w:lang w:val="en-US" w:eastAsia="zh-CN"/>
        </w:rPr>
        <w:t xml:space="preserve"> The Cell A gNB needs to maintain the UL WUS configuration and status for the list of requested NES Cells.</w:t>
      </w:r>
      <w:r w:rsidR="009D79F1" w:rsidRPr="00091071">
        <w:rPr>
          <w:rFonts w:cs="Arial"/>
          <w:sz w:val="21"/>
          <w:szCs w:val="21"/>
          <w:lang w:val="en-US" w:eastAsia="zh-CN"/>
        </w:rPr>
        <w:t xml:space="preserve"> </w:t>
      </w:r>
    </w:p>
    <w:p w14:paraId="3E99753A" w14:textId="24CBC90D" w:rsidR="002B2362" w:rsidRPr="00091071" w:rsidRDefault="002B2362" w:rsidP="002B2362">
      <w:pPr>
        <w:pStyle w:val="ListParagraph"/>
        <w:numPr>
          <w:ilvl w:val="0"/>
          <w:numId w:val="69"/>
        </w:numPr>
        <w:rPr>
          <w:rFonts w:cs="Arial"/>
          <w:sz w:val="21"/>
          <w:szCs w:val="21"/>
          <w:lang w:val="en-US" w:eastAsia="zh-CN"/>
        </w:rPr>
      </w:pPr>
      <w:r w:rsidRPr="00091071">
        <w:rPr>
          <w:rFonts w:cs="Arial"/>
          <w:sz w:val="21"/>
          <w:szCs w:val="21"/>
          <w:lang w:val="en-US" w:eastAsia="zh-CN"/>
        </w:rPr>
        <w:t>Resume (UL WUS Configuration Broadcast): it means that the NES Cell gNB wants the Cell A gNB to resume the UL WUS configuration broadcast for a list of NES Cells that was paused</w:t>
      </w:r>
      <w:r w:rsidR="00DC5745" w:rsidRPr="00091071">
        <w:rPr>
          <w:rFonts w:cs="Arial"/>
          <w:sz w:val="21"/>
          <w:szCs w:val="21"/>
          <w:lang w:val="en-US" w:eastAsia="zh-CN"/>
        </w:rPr>
        <w:t xml:space="preserve"> before. Such resume might be associated with a time of period (timer) for each requested NES Cell.</w:t>
      </w:r>
    </w:p>
    <w:p w14:paraId="6C7E418E" w14:textId="6AD86396" w:rsidR="00DC5745" w:rsidRPr="00091071" w:rsidRDefault="00DC5745" w:rsidP="002B2362">
      <w:pPr>
        <w:pStyle w:val="ListParagraph"/>
        <w:numPr>
          <w:ilvl w:val="0"/>
          <w:numId w:val="69"/>
        </w:numPr>
        <w:rPr>
          <w:rFonts w:cs="Arial"/>
          <w:sz w:val="21"/>
          <w:szCs w:val="21"/>
          <w:lang w:val="en-US" w:eastAsia="zh-CN"/>
        </w:rPr>
      </w:pPr>
      <w:r w:rsidRPr="00091071">
        <w:rPr>
          <w:rFonts w:cs="Arial"/>
          <w:sz w:val="21"/>
          <w:szCs w:val="21"/>
          <w:lang w:val="en-US" w:eastAsia="zh-CN"/>
        </w:rPr>
        <w:t>Cancel (UL WUS Configuration Broadcast): it means that the NES Cell gNB wants the Cell A gNB to completely cancel the UL WUS configuration broadcast for a list of NES Cells. The cancellation will remove the configuration and state that was maintained by the Cell A gNB for the list of NES Cells.</w:t>
      </w:r>
    </w:p>
    <w:p w14:paraId="725DE96E" w14:textId="77777777" w:rsidR="002B2362" w:rsidRPr="00091071" w:rsidRDefault="002B2362" w:rsidP="002B2362">
      <w:pPr>
        <w:rPr>
          <w:rFonts w:cs="Arial"/>
          <w:sz w:val="21"/>
          <w:szCs w:val="21"/>
          <w:lang w:val="en-US" w:eastAsia="zh-CN"/>
        </w:rPr>
      </w:pPr>
    </w:p>
    <w:p w14:paraId="3629A43D" w14:textId="2FF42CA8" w:rsidR="00D9310E" w:rsidRPr="00091071" w:rsidRDefault="00DC5745" w:rsidP="002B2362">
      <w:pPr>
        <w:pStyle w:val="Proposal"/>
        <w:rPr>
          <w:rFonts w:ascii="Arial" w:hAnsi="Arial" w:cs="Arial"/>
          <w:sz w:val="21"/>
          <w:szCs w:val="21"/>
          <w:lang w:val="en-US" w:eastAsia="zh-CN"/>
        </w:rPr>
      </w:pPr>
      <w:r w:rsidRPr="00091071">
        <w:rPr>
          <w:rFonts w:ascii="Arial" w:hAnsi="Arial" w:cs="Arial"/>
          <w:sz w:val="21"/>
          <w:szCs w:val="21"/>
          <w:lang w:val="en-US" w:eastAsia="zh-CN"/>
        </w:rPr>
        <w:t>The</w:t>
      </w:r>
      <w:r w:rsidR="00D9310E" w:rsidRPr="00091071">
        <w:rPr>
          <w:rFonts w:ascii="Arial" w:hAnsi="Arial" w:cs="Arial"/>
          <w:sz w:val="21"/>
          <w:szCs w:val="21"/>
          <w:lang w:val="en-US" w:eastAsia="zh-CN"/>
        </w:rPr>
        <w:t xml:space="preserve"> UL WUS Configuration Provision Request is sent from the NES Cell gNB to the Cell A gNB, including NES Cell List, corresponding UL WUS configuration for each NES Cell, the action associated with the NES cell, i.e., Start (UL WUS Configuration Broadcast), Stop (UL WUS Configuration Broadcast),</w:t>
      </w:r>
      <w:r w:rsidR="002B2362" w:rsidRPr="00091071">
        <w:rPr>
          <w:rFonts w:ascii="Arial" w:hAnsi="Arial" w:cs="Arial"/>
          <w:sz w:val="21"/>
          <w:szCs w:val="21"/>
          <w:lang w:val="en-US" w:eastAsia="zh-CN"/>
        </w:rPr>
        <w:t xml:space="preserve"> Resume (UL WUS Configuration Broadcast), Cancel (UL WUS Configuration Broadcast).</w:t>
      </w:r>
      <w:r w:rsidR="00D9310E" w:rsidRPr="00091071">
        <w:rPr>
          <w:rFonts w:ascii="Arial" w:hAnsi="Arial" w:cs="Arial"/>
          <w:sz w:val="21"/>
          <w:szCs w:val="21"/>
          <w:lang w:val="en-US" w:eastAsia="zh-CN"/>
        </w:rPr>
        <w:t xml:space="preserve"> </w:t>
      </w:r>
    </w:p>
    <w:p w14:paraId="59CA9111" w14:textId="1CFE65FC" w:rsidR="00DC5745" w:rsidRPr="00091071" w:rsidRDefault="00DC5745" w:rsidP="002B2362">
      <w:pPr>
        <w:pStyle w:val="Proposal"/>
        <w:rPr>
          <w:rFonts w:ascii="Arial" w:hAnsi="Arial" w:cs="Arial"/>
          <w:sz w:val="21"/>
          <w:szCs w:val="21"/>
          <w:lang w:val="en-US" w:eastAsia="zh-CN"/>
        </w:rPr>
      </w:pPr>
      <w:r w:rsidRPr="00091071">
        <w:rPr>
          <w:rFonts w:ascii="Arial" w:hAnsi="Arial" w:cs="Arial"/>
          <w:sz w:val="21"/>
          <w:szCs w:val="21"/>
          <w:lang w:val="en-US" w:eastAsia="zh-CN"/>
        </w:rPr>
        <w:t xml:space="preserve">The action of “Start UL WUS Configuration Broadcast” requests the Cell A to broadcast the UL WUS Configuration for the requested NES Cell, which might be associated with a time of period that such request is effective. </w:t>
      </w:r>
    </w:p>
    <w:p w14:paraId="05FDA63D" w14:textId="210E44CD" w:rsidR="00DC5745" w:rsidRPr="00091071" w:rsidRDefault="00DC5745" w:rsidP="00DC5745">
      <w:pPr>
        <w:pStyle w:val="Proposal"/>
        <w:rPr>
          <w:rFonts w:ascii="Arial" w:hAnsi="Arial" w:cs="Arial"/>
          <w:sz w:val="21"/>
          <w:szCs w:val="21"/>
          <w:lang w:val="en-US" w:eastAsia="zh-CN"/>
        </w:rPr>
      </w:pPr>
      <w:r w:rsidRPr="00091071">
        <w:rPr>
          <w:rFonts w:ascii="Arial" w:hAnsi="Arial" w:cs="Arial"/>
          <w:sz w:val="21"/>
          <w:szCs w:val="21"/>
          <w:lang w:val="en-US" w:eastAsia="zh-CN"/>
        </w:rPr>
        <w:t xml:space="preserve">The action of “Pause UL WUS Configuration Broadcast” requests the Cell A to pause the UL WUS configuration broadcast for the requested NES Cell, which might be associated with a time of period that such request is effective. </w:t>
      </w:r>
      <w:r w:rsidR="004D7C40" w:rsidRPr="00091071">
        <w:rPr>
          <w:rFonts w:ascii="Arial" w:hAnsi="Arial" w:cs="Arial"/>
          <w:sz w:val="21"/>
          <w:szCs w:val="21"/>
          <w:lang w:val="en-US" w:eastAsia="zh-CN"/>
        </w:rPr>
        <w:t>The Cell A needs to maintain the configuration and status for the Cell A.</w:t>
      </w:r>
    </w:p>
    <w:p w14:paraId="555E84AB" w14:textId="252785D7" w:rsidR="00DC5745" w:rsidRPr="00091071" w:rsidRDefault="00DC5745" w:rsidP="00DC5745">
      <w:pPr>
        <w:pStyle w:val="Proposal"/>
        <w:rPr>
          <w:rFonts w:ascii="Arial" w:hAnsi="Arial" w:cs="Arial"/>
          <w:sz w:val="21"/>
          <w:szCs w:val="21"/>
          <w:lang w:val="en-US" w:eastAsia="zh-CN"/>
        </w:rPr>
      </w:pPr>
      <w:r w:rsidRPr="00091071">
        <w:rPr>
          <w:rFonts w:ascii="Arial" w:hAnsi="Arial" w:cs="Arial"/>
          <w:sz w:val="21"/>
          <w:szCs w:val="21"/>
          <w:lang w:val="en-US" w:eastAsia="zh-CN"/>
        </w:rPr>
        <w:t xml:space="preserve">The action of “Resume UL WUS Configuration Broadcast” requests the Cell A to resume the UL WUS configuration broadcast for the requested NES Cell, which might be </w:t>
      </w:r>
      <w:r w:rsidRPr="00091071">
        <w:rPr>
          <w:rFonts w:ascii="Arial" w:hAnsi="Arial" w:cs="Arial"/>
          <w:sz w:val="21"/>
          <w:szCs w:val="21"/>
          <w:lang w:val="en-US" w:eastAsia="zh-CN"/>
        </w:rPr>
        <w:lastRenderedPageBreak/>
        <w:t xml:space="preserve">associated with a time of period that such request is effective and </w:t>
      </w:r>
      <w:r w:rsidR="009D79F1" w:rsidRPr="00091071">
        <w:rPr>
          <w:rFonts w:ascii="Arial" w:hAnsi="Arial" w:cs="Arial"/>
          <w:sz w:val="21"/>
          <w:szCs w:val="21"/>
          <w:lang w:val="en-US" w:eastAsia="zh-CN"/>
        </w:rPr>
        <w:t>an</w:t>
      </w:r>
      <w:r w:rsidRPr="00091071">
        <w:rPr>
          <w:rFonts w:ascii="Arial" w:hAnsi="Arial" w:cs="Arial"/>
          <w:sz w:val="21"/>
          <w:szCs w:val="21"/>
          <w:lang w:val="en-US" w:eastAsia="zh-CN"/>
        </w:rPr>
        <w:t xml:space="preserve"> updated UL WUS Configuration.</w:t>
      </w:r>
    </w:p>
    <w:p w14:paraId="27991869" w14:textId="2F83364B" w:rsidR="004D7C40" w:rsidRPr="00091071" w:rsidRDefault="00DC5745" w:rsidP="004D7C40">
      <w:pPr>
        <w:pStyle w:val="Proposal"/>
        <w:rPr>
          <w:rFonts w:ascii="Arial" w:hAnsi="Arial" w:cs="Arial"/>
          <w:sz w:val="21"/>
          <w:szCs w:val="21"/>
          <w:lang w:val="en-US" w:eastAsia="zh-CN"/>
        </w:rPr>
      </w:pPr>
      <w:r w:rsidRPr="00091071">
        <w:rPr>
          <w:rFonts w:ascii="Arial" w:hAnsi="Arial" w:cs="Arial"/>
          <w:sz w:val="21"/>
          <w:szCs w:val="21"/>
          <w:lang w:val="en-US" w:eastAsia="zh-CN"/>
        </w:rPr>
        <w:t>The action of “Cancel UL WUS Configuration Broadcast” requests the Cell A to completely cancel the UL WUS configuration broadcast for the requested NES Cell.</w:t>
      </w:r>
      <w:r w:rsidR="004D7C40" w:rsidRPr="00091071">
        <w:rPr>
          <w:rFonts w:ascii="Arial" w:hAnsi="Arial" w:cs="Arial"/>
          <w:sz w:val="21"/>
          <w:szCs w:val="21"/>
          <w:lang w:val="en-US" w:eastAsia="zh-CN"/>
        </w:rPr>
        <w:t xml:space="preserve"> The Cell A removes the configuration and status for the Cell A.</w:t>
      </w:r>
    </w:p>
    <w:p w14:paraId="76BE79E5" w14:textId="02E05FDE" w:rsidR="00DC5745" w:rsidRPr="00091071" w:rsidRDefault="009D79F1" w:rsidP="009D79F1">
      <w:pPr>
        <w:rPr>
          <w:rFonts w:cs="Arial"/>
          <w:sz w:val="21"/>
          <w:szCs w:val="21"/>
          <w:lang w:val="en-US" w:eastAsia="zh-CN"/>
        </w:rPr>
      </w:pPr>
      <w:r w:rsidRPr="00091071">
        <w:rPr>
          <w:rFonts w:cs="Arial"/>
          <w:sz w:val="21"/>
          <w:szCs w:val="21"/>
          <w:lang w:val="en-US" w:eastAsia="zh-CN"/>
        </w:rPr>
        <w:t>For the request that contains the action of “Start UL WUS Configuration Broadcast”, the Cell A gNB might return a “Confirm” or “Reject” response:</w:t>
      </w:r>
    </w:p>
    <w:p w14:paraId="17104A3C" w14:textId="674F85A5" w:rsidR="009D79F1" w:rsidRPr="00091071" w:rsidRDefault="009D79F1" w:rsidP="009D79F1">
      <w:pPr>
        <w:pStyle w:val="ListParagraph"/>
        <w:numPr>
          <w:ilvl w:val="0"/>
          <w:numId w:val="69"/>
        </w:numPr>
        <w:rPr>
          <w:rFonts w:cs="Arial"/>
          <w:sz w:val="21"/>
          <w:szCs w:val="21"/>
          <w:lang w:val="en-US" w:eastAsia="zh-CN"/>
        </w:rPr>
      </w:pPr>
      <w:r w:rsidRPr="00091071">
        <w:rPr>
          <w:rFonts w:cs="Arial"/>
          <w:sz w:val="21"/>
          <w:szCs w:val="21"/>
          <w:lang w:val="en-US" w:eastAsia="zh-CN"/>
        </w:rPr>
        <w:t>The “Confirm” response could be associated with timer, which indicates the time of period that the NES Cell needs before the UL WUS configuration broadcast is effective. The NES Cell could use the timer to configure when to go to the OD SIB1 mode.</w:t>
      </w:r>
    </w:p>
    <w:p w14:paraId="1AC4CD00" w14:textId="4B61F2A3" w:rsidR="009D79F1" w:rsidRPr="00091071" w:rsidRDefault="009D79F1" w:rsidP="009D79F1">
      <w:pPr>
        <w:pStyle w:val="ListParagraph"/>
        <w:numPr>
          <w:ilvl w:val="0"/>
          <w:numId w:val="69"/>
        </w:numPr>
        <w:rPr>
          <w:rFonts w:cs="Arial"/>
          <w:sz w:val="21"/>
          <w:szCs w:val="21"/>
          <w:lang w:val="en-US" w:eastAsia="zh-CN"/>
        </w:rPr>
      </w:pPr>
      <w:r w:rsidRPr="00091071">
        <w:rPr>
          <w:rFonts w:cs="Arial"/>
          <w:sz w:val="21"/>
          <w:szCs w:val="21"/>
          <w:lang w:val="en-US" w:eastAsia="zh-CN"/>
        </w:rPr>
        <w:t xml:space="preserve">The “Reject” response tells the NES Cell the requested Cell A refuses to broadcast the UL WUS configuration for the NES Cell. </w:t>
      </w:r>
    </w:p>
    <w:p w14:paraId="0EC5C135" w14:textId="6957E3F2" w:rsidR="009D79F1" w:rsidRPr="00091071" w:rsidRDefault="009D79F1" w:rsidP="009D79F1">
      <w:pPr>
        <w:rPr>
          <w:rFonts w:cs="Arial"/>
          <w:sz w:val="21"/>
          <w:szCs w:val="21"/>
          <w:lang w:val="en-US" w:eastAsia="zh-CN"/>
        </w:rPr>
      </w:pPr>
      <w:r w:rsidRPr="00091071">
        <w:rPr>
          <w:rFonts w:cs="Arial"/>
          <w:sz w:val="21"/>
          <w:szCs w:val="21"/>
          <w:lang w:val="en-US" w:eastAsia="zh-CN"/>
        </w:rPr>
        <w:t>For the request that contains the action of “Pause UL WUS Configuration Broadcast”, the Cell A gNB might return a “Confirm” response:</w:t>
      </w:r>
    </w:p>
    <w:p w14:paraId="5391B969" w14:textId="350D7FC5" w:rsidR="009D79F1" w:rsidRPr="00091071" w:rsidRDefault="009D79F1" w:rsidP="009D79F1">
      <w:pPr>
        <w:pStyle w:val="ListParagraph"/>
        <w:numPr>
          <w:ilvl w:val="0"/>
          <w:numId w:val="69"/>
        </w:numPr>
        <w:rPr>
          <w:rFonts w:cs="Arial"/>
          <w:sz w:val="21"/>
          <w:szCs w:val="21"/>
          <w:lang w:val="en-US" w:eastAsia="zh-CN"/>
        </w:rPr>
      </w:pPr>
      <w:r w:rsidRPr="00091071">
        <w:rPr>
          <w:rFonts w:cs="Arial"/>
          <w:sz w:val="21"/>
          <w:szCs w:val="21"/>
          <w:lang w:val="en-US" w:eastAsia="zh-CN"/>
        </w:rPr>
        <w:t xml:space="preserve">The “Confirm” response confirms that the UL WUS configuration broadcast is paused at the Cell A. </w:t>
      </w:r>
    </w:p>
    <w:p w14:paraId="3E4C64FE" w14:textId="2241DDA7" w:rsidR="009D79F1" w:rsidRPr="00091071" w:rsidRDefault="009D79F1" w:rsidP="009D79F1">
      <w:pPr>
        <w:rPr>
          <w:rFonts w:cs="Arial"/>
          <w:sz w:val="21"/>
          <w:szCs w:val="21"/>
          <w:lang w:val="en-US" w:eastAsia="zh-CN"/>
        </w:rPr>
      </w:pPr>
      <w:r w:rsidRPr="00091071">
        <w:rPr>
          <w:rFonts w:cs="Arial"/>
          <w:sz w:val="21"/>
          <w:szCs w:val="21"/>
          <w:lang w:val="en-US" w:eastAsia="zh-CN"/>
        </w:rPr>
        <w:t>For the request that contains the action of “Resume UL WUS Configuration Broadcast”, the Cell A gNB might return a “Confirm” or “Reject” response:</w:t>
      </w:r>
    </w:p>
    <w:p w14:paraId="13CB405D" w14:textId="77777777" w:rsidR="009D79F1" w:rsidRPr="00091071" w:rsidRDefault="009D79F1" w:rsidP="009D79F1">
      <w:pPr>
        <w:pStyle w:val="ListParagraph"/>
        <w:numPr>
          <w:ilvl w:val="0"/>
          <w:numId w:val="69"/>
        </w:numPr>
        <w:rPr>
          <w:rFonts w:cs="Arial"/>
          <w:sz w:val="21"/>
          <w:szCs w:val="21"/>
          <w:lang w:val="en-US" w:eastAsia="zh-CN"/>
        </w:rPr>
      </w:pPr>
      <w:r w:rsidRPr="00091071">
        <w:rPr>
          <w:rFonts w:cs="Arial"/>
          <w:sz w:val="21"/>
          <w:szCs w:val="21"/>
          <w:lang w:val="en-US" w:eastAsia="zh-CN"/>
        </w:rPr>
        <w:t>The “Confirm” response could be associated with timer, which indicates the time of period that the NES Cell needs before the UL WUS configuration broadcast is effective. The NES Cell could use the timer to configure when to go to the OD SIB1 mode.</w:t>
      </w:r>
    </w:p>
    <w:p w14:paraId="7770EC53" w14:textId="626C1CAE" w:rsidR="009D79F1" w:rsidRPr="00091071" w:rsidRDefault="009D79F1" w:rsidP="009D79F1">
      <w:pPr>
        <w:pStyle w:val="ListParagraph"/>
        <w:numPr>
          <w:ilvl w:val="0"/>
          <w:numId w:val="69"/>
        </w:numPr>
        <w:rPr>
          <w:rFonts w:cs="Arial"/>
          <w:sz w:val="21"/>
          <w:szCs w:val="21"/>
          <w:lang w:val="en-US" w:eastAsia="zh-CN"/>
        </w:rPr>
      </w:pPr>
      <w:r w:rsidRPr="00091071">
        <w:rPr>
          <w:rFonts w:cs="Arial"/>
          <w:sz w:val="21"/>
          <w:szCs w:val="21"/>
          <w:lang w:val="en-US" w:eastAsia="zh-CN"/>
        </w:rPr>
        <w:t xml:space="preserve">The “Reject” response tells the NES Cell the requested Cell A refuses to </w:t>
      </w:r>
      <w:r w:rsidR="004D7C40" w:rsidRPr="00091071">
        <w:rPr>
          <w:rFonts w:cs="Arial"/>
          <w:sz w:val="21"/>
          <w:szCs w:val="21"/>
          <w:lang w:val="en-US" w:eastAsia="zh-CN"/>
        </w:rPr>
        <w:t xml:space="preserve">resume </w:t>
      </w:r>
      <w:r w:rsidRPr="00091071">
        <w:rPr>
          <w:rFonts w:cs="Arial"/>
          <w:sz w:val="21"/>
          <w:szCs w:val="21"/>
          <w:lang w:val="en-US" w:eastAsia="zh-CN"/>
        </w:rPr>
        <w:t xml:space="preserve">the UL WUS configuration </w:t>
      </w:r>
      <w:r w:rsidR="004D7C40" w:rsidRPr="00091071">
        <w:rPr>
          <w:rFonts w:cs="Arial"/>
          <w:sz w:val="21"/>
          <w:szCs w:val="21"/>
          <w:lang w:val="en-US" w:eastAsia="zh-CN"/>
        </w:rPr>
        <w:t xml:space="preserve">broadcast </w:t>
      </w:r>
      <w:r w:rsidRPr="00091071">
        <w:rPr>
          <w:rFonts w:cs="Arial"/>
          <w:sz w:val="21"/>
          <w:szCs w:val="21"/>
          <w:lang w:val="en-US" w:eastAsia="zh-CN"/>
        </w:rPr>
        <w:t xml:space="preserve">for the NES Cell. </w:t>
      </w:r>
    </w:p>
    <w:p w14:paraId="16305F4F" w14:textId="43D27320" w:rsidR="004D7C40" w:rsidRPr="00091071" w:rsidRDefault="004D7C40" w:rsidP="004D7C40">
      <w:pPr>
        <w:rPr>
          <w:rFonts w:cs="Arial"/>
          <w:sz w:val="21"/>
          <w:szCs w:val="21"/>
          <w:lang w:val="en-US" w:eastAsia="zh-CN"/>
        </w:rPr>
      </w:pPr>
      <w:r w:rsidRPr="00091071">
        <w:rPr>
          <w:rFonts w:cs="Arial"/>
          <w:sz w:val="21"/>
          <w:szCs w:val="21"/>
          <w:lang w:val="en-US" w:eastAsia="zh-CN"/>
        </w:rPr>
        <w:t>For the request that contains the action of “Cancel UL WUS Configuration Broadcast”, the Cell A gNB might return a “Confirm”:</w:t>
      </w:r>
    </w:p>
    <w:p w14:paraId="4C133BE9" w14:textId="631593DA" w:rsidR="004D7C40" w:rsidRPr="00091071" w:rsidRDefault="004D7C40" w:rsidP="004D7C40">
      <w:pPr>
        <w:pStyle w:val="ListParagraph"/>
        <w:numPr>
          <w:ilvl w:val="0"/>
          <w:numId w:val="69"/>
        </w:numPr>
        <w:rPr>
          <w:rFonts w:cs="Arial"/>
          <w:sz w:val="21"/>
          <w:szCs w:val="21"/>
          <w:lang w:val="en-US" w:eastAsia="zh-CN"/>
        </w:rPr>
      </w:pPr>
      <w:r w:rsidRPr="00091071">
        <w:rPr>
          <w:rFonts w:cs="Arial"/>
          <w:sz w:val="21"/>
          <w:szCs w:val="21"/>
          <w:lang w:val="en-US" w:eastAsia="zh-CN"/>
        </w:rPr>
        <w:t xml:space="preserve">The “Confirm” response confirms that the UL WUS configuration broadcast is completely cancelled at the Cell A. </w:t>
      </w:r>
    </w:p>
    <w:p w14:paraId="4E491C5F" w14:textId="0382CD86" w:rsidR="00CB2DAE" w:rsidRPr="009D79F1" w:rsidRDefault="00CB2DAE" w:rsidP="004D7C40">
      <w:pPr>
        <w:pStyle w:val="ListParagraph"/>
        <w:rPr>
          <w:b/>
          <w:bCs/>
          <w:lang w:val="en-US"/>
        </w:rPr>
      </w:pPr>
    </w:p>
    <w:p w14:paraId="7AFB9FA6" w14:textId="12ECD0E9" w:rsidR="00CB2DAE" w:rsidRDefault="004D7C40" w:rsidP="00456798">
      <w:pPr>
        <w:pStyle w:val="Heading2"/>
        <w:rPr>
          <w:lang w:val="en-US"/>
        </w:rPr>
      </w:pPr>
      <w:r>
        <w:rPr>
          <w:lang w:val="en-US"/>
        </w:rPr>
        <w:t>Option 2</w:t>
      </w:r>
    </w:p>
    <w:p w14:paraId="2228A11D" w14:textId="77777777" w:rsidR="00CB2DAE" w:rsidRPr="00091071" w:rsidRDefault="00CB2DAE" w:rsidP="00CB2DAE">
      <w:pPr>
        <w:rPr>
          <w:rFonts w:cs="Arial"/>
          <w:b/>
          <w:bCs/>
          <w:sz w:val="21"/>
          <w:szCs w:val="21"/>
          <w:lang w:val="en-US"/>
        </w:rPr>
      </w:pPr>
      <w:r w:rsidRPr="00091071">
        <w:rPr>
          <w:rFonts w:cs="Arial"/>
          <w:b/>
          <w:bCs/>
          <w:sz w:val="21"/>
          <w:szCs w:val="21"/>
          <w:lang w:val="en-US"/>
        </w:rPr>
        <w:t>Option 2: After the UL WUS Configuration Provision request and positive response (confirm), Cell A gNB broadcast received UL WUS configuration via its SIB. NES cell goes to OD-SIB Mode upon reception of the explicit “UL config provided” message from Cell A gNB.</w:t>
      </w:r>
    </w:p>
    <w:p w14:paraId="0BB9881E" w14:textId="40F1840B" w:rsidR="00CB2DAE" w:rsidRPr="00091071" w:rsidRDefault="00CB2DAE" w:rsidP="00CB2DAE">
      <w:pPr>
        <w:rPr>
          <w:rFonts w:cs="Arial"/>
          <w:sz w:val="21"/>
          <w:szCs w:val="21"/>
          <w:lang w:val="en-US"/>
        </w:rPr>
      </w:pPr>
      <w:r w:rsidRPr="00091071">
        <w:rPr>
          <w:rFonts w:cs="Arial"/>
          <w:sz w:val="21"/>
          <w:szCs w:val="21"/>
          <w:lang w:val="en-US"/>
        </w:rPr>
        <w:t>The reason is, it may take up to 41 seconds to broadcast UL WUS even Cell A broadcast immediately, NES cell can stay as legacy until it knows that Cell A has broadcast its UL WUS.</w:t>
      </w:r>
      <w:r w:rsidR="00456798" w:rsidRPr="00091071">
        <w:rPr>
          <w:rFonts w:cs="Arial"/>
          <w:sz w:val="21"/>
          <w:szCs w:val="21"/>
          <w:lang w:val="en-US"/>
        </w:rPr>
        <w:t xml:space="preserve"> </w:t>
      </w:r>
    </w:p>
    <w:p w14:paraId="5FE3B8F4" w14:textId="2AD1A58B" w:rsidR="00456798" w:rsidRPr="00091071" w:rsidRDefault="00456798" w:rsidP="00CB2DAE">
      <w:pPr>
        <w:rPr>
          <w:rFonts w:cs="Arial"/>
          <w:sz w:val="21"/>
          <w:szCs w:val="21"/>
          <w:lang w:val="en-US"/>
        </w:rPr>
      </w:pPr>
      <w:r w:rsidRPr="00091071">
        <w:rPr>
          <w:rFonts w:cs="Arial"/>
          <w:sz w:val="21"/>
          <w:szCs w:val="21"/>
          <w:lang w:val="en-US"/>
        </w:rPr>
        <w:t xml:space="preserve">Compared to the Option 1, an additional message of “UL </w:t>
      </w:r>
      <w:r w:rsidR="00DA141B" w:rsidRPr="00091071">
        <w:rPr>
          <w:rFonts w:cs="Arial"/>
          <w:sz w:val="21"/>
          <w:szCs w:val="21"/>
          <w:lang w:val="en-US" w:eastAsia="zh-CN"/>
        </w:rPr>
        <w:t xml:space="preserve">WUS </w:t>
      </w:r>
      <w:r w:rsidRPr="00091071">
        <w:rPr>
          <w:rFonts w:cs="Arial"/>
          <w:sz w:val="21"/>
          <w:szCs w:val="21"/>
          <w:lang w:val="en-US"/>
        </w:rPr>
        <w:t xml:space="preserve">Configuration </w:t>
      </w:r>
      <w:r w:rsidR="00DA141B" w:rsidRPr="00091071">
        <w:rPr>
          <w:rFonts w:cs="Arial"/>
          <w:sz w:val="21"/>
          <w:szCs w:val="21"/>
          <w:lang w:val="en-US" w:eastAsia="zh-CN"/>
        </w:rPr>
        <w:t>Is Broadcast</w:t>
      </w:r>
      <w:r w:rsidRPr="00091071">
        <w:rPr>
          <w:rFonts w:cs="Arial"/>
          <w:sz w:val="21"/>
          <w:szCs w:val="21"/>
          <w:lang w:val="en-US"/>
        </w:rPr>
        <w:t xml:space="preserve">” is sent from the Cell A gNB to the NES Cell gNB in step 4 as shown in </w:t>
      </w:r>
      <w:r w:rsidRPr="00091071">
        <w:rPr>
          <w:rFonts w:cs="Arial"/>
          <w:sz w:val="21"/>
          <w:szCs w:val="21"/>
          <w:lang w:val="en-US"/>
        </w:rPr>
        <w:fldChar w:fldCharType="begin"/>
      </w:r>
      <w:r w:rsidRPr="00091071">
        <w:rPr>
          <w:rFonts w:cs="Arial"/>
          <w:sz w:val="21"/>
          <w:szCs w:val="21"/>
          <w:lang w:val="en-US"/>
        </w:rPr>
        <w:instrText xml:space="preserve"> REF _Ref180679255 \h </w:instrText>
      </w:r>
      <w:r w:rsidR="00DD37EC" w:rsidRPr="00091071">
        <w:rPr>
          <w:rFonts w:cs="Arial"/>
          <w:sz w:val="21"/>
          <w:szCs w:val="21"/>
          <w:lang w:val="en-US"/>
        </w:rPr>
        <w:instrText xml:space="preserve"> \* MERGEFORMAT </w:instrText>
      </w:r>
      <w:r w:rsidRPr="00091071">
        <w:rPr>
          <w:rFonts w:cs="Arial"/>
          <w:sz w:val="21"/>
          <w:szCs w:val="21"/>
          <w:lang w:val="en-US"/>
        </w:rPr>
      </w:r>
      <w:r w:rsidRPr="00091071">
        <w:rPr>
          <w:rFonts w:cs="Arial"/>
          <w:sz w:val="21"/>
          <w:szCs w:val="21"/>
          <w:lang w:val="en-US"/>
        </w:rPr>
        <w:fldChar w:fldCharType="separate"/>
      </w:r>
      <w:r w:rsidR="00AF02E4" w:rsidRPr="00AF02E4">
        <w:rPr>
          <w:rFonts w:cs="Arial"/>
          <w:sz w:val="21"/>
          <w:szCs w:val="21"/>
          <w:lang w:val="en-US"/>
        </w:rPr>
        <w:t>Figure 2</w:t>
      </w:r>
      <w:r w:rsidRPr="00091071">
        <w:rPr>
          <w:rFonts w:cs="Arial"/>
          <w:sz w:val="21"/>
          <w:szCs w:val="21"/>
          <w:lang w:val="en-US"/>
        </w:rPr>
        <w:fldChar w:fldCharType="end"/>
      </w:r>
      <w:r w:rsidRPr="00091071">
        <w:rPr>
          <w:rFonts w:cs="Arial"/>
          <w:sz w:val="21"/>
          <w:szCs w:val="21"/>
          <w:lang w:val="en-US"/>
        </w:rPr>
        <w:t xml:space="preserve">. Upon receiving this message, the NES Cell enters the OD SIB1 mode. </w:t>
      </w:r>
    </w:p>
    <w:p w14:paraId="734346B7" w14:textId="24308F4A" w:rsidR="00CB2DAE" w:rsidRPr="00091071" w:rsidRDefault="00CB2DAE" w:rsidP="00DD37EC">
      <w:pPr>
        <w:rPr>
          <w:rFonts w:cs="Arial"/>
          <w:sz w:val="21"/>
          <w:szCs w:val="21"/>
          <w:lang w:val="en-US"/>
        </w:rPr>
      </w:pPr>
      <w:r w:rsidRPr="00091071">
        <w:rPr>
          <w:rFonts w:cs="Arial"/>
          <w:sz w:val="21"/>
          <w:szCs w:val="21"/>
          <w:lang w:val="en-US"/>
        </w:rPr>
        <w:lastRenderedPageBreak/>
        <w:t xml:space="preserve">Cell A gNB </w:t>
      </w:r>
      <w:r w:rsidR="00DD37EC" w:rsidRPr="00091071">
        <w:rPr>
          <w:rFonts w:cs="Arial"/>
          <w:sz w:val="21"/>
          <w:szCs w:val="21"/>
          <w:lang w:val="en-US"/>
        </w:rPr>
        <w:t>might return a “</w:t>
      </w:r>
      <w:r w:rsidRPr="00091071">
        <w:rPr>
          <w:rFonts w:cs="Arial"/>
          <w:sz w:val="21"/>
          <w:szCs w:val="21"/>
          <w:lang w:val="en-US"/>
        </w:rPr>
        <w:t>Confirm</w:t>
      </w:r>
      <w:r w:rsidR="00DD37EC" w:rsidRPr="00091071">
        <w:rPr>
          <w:rFonts w:cs="Arial"/>
          <w:sz w:val="21"/>
          <w:szCs w:val="21"/>
          <w:lang w:val="en-US"/>
        </w:rPr>
        <w:t>” response which</w:t>
      </w:r>
      <w:r w:rsidRPr="00091071">
        <w:rPr>
          <w:rFonts w:cs="Arial"/>
          <w:sz w:val="21"/>
          <w:szCs w:val="21"/>
          <w:lang w:val="en-US"/>
        </w:rPr>
        <w:t xml:space="preserve"> means that it has the intention to broadcast UL WUS config</w:t>
      </w:r>
      <w:r w:rsidR="00DD37EC" w:rsidRPr="00091071">
        <w:rPr>
          <w:rFonts w:cs="Arial"/>
          <w:sz w:val="21"/>
          <w:szCs w:val="21"/>
          <w:lang w:val="en-US"/>
        </w:rPr>
        <w:t>uration</w:t>
      </w:r>
      <w:r w:rsidRPr="00091071">
        <w:rPr>
          <w:rFonts w:cs="Arial"/>
          <w:sz w:val="21"/>
          <w:szCs w:val="21"/>
          <w:lang w:val="en-US"/>
        </w:rPr>
        <w:t xml:space="preserve"> </w:t>
      </w:r>
      <w:r w:rsidR="00DD37EC" w:rsidRPr="00091071">
        <w:rPr>
          <w:rFonts w:cs="Arial"/>
          <w:sz w:val="21"/>
          <w:szCs w:val="21"/>
          <w:lang w:val="en-US"/>
        </w:rPr>
        <w:t>for the Cell A, or return a “Reject” response which means that it will not perform the request.</w:t>
      </w:r>
    </w:p>
    <w:p w14:paraId="259A4BB4" w14:textId="13759385" w:rsidR="00CB2DAE" w:rsidRPr="00091071" w:rsidRDefault="00DD37EC" w:rsidP="00CB2DAE">
      <w:pPr>
        <w:rPr>
          <w:rFonts w:cs="Arial"/>
          <w:sz w:val="21"/>
          <w:szCs w:val="21"/>
          <w:lang w:val="en-US" w:eastAsia="zh-CN"/>
        </w:rPr>
      </w:pPr>
      <w:r w:rsidRPr="00091071">
        <w:rPr>
          <w:rFonts w:cs="Arial"/>
          <w:sz w:val="21"/>
          <w:szCs w:val="21"/>
          <w:lang w:val="en-US"/>
        </w:rPr>
        <w:t xml:space="preserve">The actions that were discussed in the Option 1 are also applicable for Option 2. </w:t>
      </w:r>
    </w:p>
    <w:p w14:paraId="57A107EC" w14:textId="0397E070" w:rsidR="00DA141B" w:rsidRPr="00091071" w:rsidRDefault="00DA141B" w:rsidP="00DA141B">
      <w:pPr>
        <w:pStyle w:val="Proposal"/>
        <w:rPr>
          <w:rFonts w:ascii="Arial" w:hAnsi="Arial" w:cs="Arial"/>
          <w:sz w:val="21"/>
          <w:szCs w:val="21"/>
          <w:lang w:val="en-US" w:eastAsia="zh-CN"/>
        </w:rPr>
      </w:pPr>
      <w:r w:rsidRPr="00091071">
        <w:rPr>
          <w:rFonts w:ascii="Arial" w:hAnsi="Arial" w:cs="Arial"/>
          <w:sz w:val="21"/>
          <w:szCs w:val="21"/>
          <w:lang w:val="en-US" w:eastAsia="zh-CN"/>
        </w:rPr>
        <w:t xml:space="preserve">An additional message of “UL WUS Configuration State” is sent from the Cell A gNB to the NES Cell gNB, which might include the state of the UL WUS Configuration Broadcast, i.e. started, </w:t>
      </w:r>
      <w:r w:rsidR="007C048A" w:rsidRPr="00091071">
        <w:rPr>
          <w:rFonts w:ascii="Arial" w:hAnsi="Arial" w:cs="Arial"/>
          <w:sz w:val="21"/>
          <w:szCs w:val="21"/>
          <w:lang w:val="en-US" w:eastAsia="zh-CN"/>
        </w:rPr>
        <w:t xml:space="preserve">paused and resumed. </w:t>
      </w:r>
    </w:p>
    <w:p w14:paraId="106CCB72" w14:textId="4C3FA023" w:rsidR="00DA141B" w:rsidRPr="00091071" w:rsidRDefault="007C048A" w:rsidP="00DA141B">
      <w:pPr>
        <w:pStyle w:val="Proposal"/>
        <w:rPr>
          <w:rFonts w:ascii="Arial" w:hAnsi="Arial" w:cs="Arial"/>
          <w:sz w:val="21"/>
          <w:szCs w:val="21"/>
          <w:lang w:val="en-US" w:eastAsia="zh-CN"/>
        </w:rPr>
      </w:pPr>
      <w:r w:rsidRPr="00091071">
        <w:rPr>
          <w:rFonts w:ascii="Arial" w:hAnsi="Arial" w:cs="Arial"/>
          <w:sz w:val="21"/>
          <w:szCs w:val="21"/>
          <w:lang w:val="en-US" w:eastAsia="zh-CN"/>
        </w:rPr>
        <w:t xml:space="preserve">The “stated” UL WUS Configuration State is </w:t>
      </w:r>
      <w:r w:rsidR="00DA141B" w:rsidRPr="00091071">
        <w:rPr>
          <w:rFonts w:ascii="Arial" w:hAnsi="Arial" w:cs="Arial"/>
          <w:sz w:val="21"/>
          <w:szCs w:val="21"/>
          <w:lang w:val="en-US" w:eastAsia="zh-CN"/>
        </w:rPr>
        <w:t>to tell the NES Cell to safely enter OD SIB1 mode, which could be associated with the list of NES Cells that the UL WUS Configuration is broadcast for.</w:t>
      </w:r>
    </w:p>
    <w:p w14:paraId="05464653" w14:textId="4A299273" w:rsidR="007C048A" w:rsidRPr="00091071" w:rsidRDefault="007C048A" w:rsidP="007C048A">
      <w:pPr>
        <w:pStyle w:val="Proposal"/>
        <w:rPr>
          <w:rFonts w:ascii="Arial" w:hAnsi="Arial" w:cs="Arial"/>
          <w:sz w:val="21"/>
          <w:szCs w:val="21"/>
          <w:lang w:val="en-US" w:eastAsia="zh-CN"/>
        </w:rPr>
      </w:pPr>
      <w:r w:rsidRPr="00091071">
        <w:rPr>
          <w:rFonts w:ascii="Arial" w:hAnsi="Arial" w:cs="Arial"/>
          <w:sz w:val="21"/>
          <w:szCs w:val="21"/>
          <w:lang w:val="en-US" w:eastAsia="zh-CN"/>
        </w:rPr>
        <w:t>The “paused” UL WUS Configuration State is to tell the NES Cell that the Cell A initiates the pausing of UL WUS configuration broadcast, which could be associated with the list of NES Cells that the UL WUS Configuration is paused.</w:t>
      </w:r>
    </w:p>
    <w:p w14:paraId="22674C6F" w14:textId="0558F3AE" w:rsidR="007C048A" w:rsidRPr="00091071" w:rsidRDefault="007C048A" w:rsidP="007C048A">
      <w:pPr>
        <w:pStyle w:val="Proposal"/>
        <w:rPr>
          <w:rFonts w:ascii="Arial" w:hAnsi="Arial" w:cs="Arial"/>
          <w:sz w:val="21"/>
          <w:szCs w:val="21"/>
          <w:lang w:val="en-US" w:eastAsia="zh-CN"/>
        </w:rPr>
      </w:pPr>
      <w:r w:rsidRPr="00091071">
        <w:rPr>
          <w:rFonts w:ascii="Arial" w:hAnsi="Arial" w:cs="Arial"/>
          <w:sz w:val="21"/>
          <w:szCs w:val="21"/>
          <w:lang w:val="en-US" w:eastAsia="zh-CN"/>
        </w:rPr>
        <w:t>The “resumed” UL WUS Configuration State is to tell the NES Cell that the Cell A initiates the continuation of UL WUS configuration broadcast, which could be associated with the list of NES Cells that the UL WUS Configuration is resumed.</w:t>
      </w:r>
    </w:p>
    <w:p w14:paraId="2A758017" w14:textId="77777777" w:rsidR="00E375C5" w:rsidRDefault="00E375C5" w:rsidP="00E375C5">
      <w:pPr>
        <w:pStyle w:val="Proposal"/>
        <w:numPr>
          <w:ilvl w:val="0"/>
          <w:numId w:val="0"/>
        </w:numPr>
        <w:ind w:left="360"/>
        <w:rPr>
          <w:lang w:val="en-US" w:eastAsia="zh-CN"/>
        </w:rPr>
      </w:pPr>
    </w:p>
    <w:tbl>
      <w:tblPr>
        <w:tblStyle w:val="TableGrid"/>
        <w:tblW w:w="0" w:type="auto"/>
        <w:tblLook w:val="04A0" w:firstRow="1" w:lastRow="0" w:firstColumn="1" w:lastColumn="0" w:noHBand="0" w:noVBand="1"/>
      </w:tblPr>
      <w:tblGrid>
        <w:gridCol w:w="9631"/>
      </w:tblGrid>
      <w:tr w:rsidR="00CB2DAE" w14:paraId="19BBD5A9" w14:textId="77777777" w:rsidTr="007C048A">
        <w:tc>
          <w:tcPr>
            <w:tcW w:w="9631" w:type="dxa"/>
          </w:tcPr>
          <w:p w14:paraId="1656C477" w14:textId="77777777" w:rsidR="00CB2DAE" w:rsidRDefault="00CB2DAE" w:rsidP="00C07F9F">
            <w:pPr>
              <w:rPr>
                <w:lang w:val="en-US"/>
              </w:rPr>
            </w:pPr>
            <w:r>
              <w:rPr>
                <w:noProof/>
                <w:lang w:val="en-US"/>
              </w:rPr>
              <w:drawing>
                <wp:inline distT="0" distB="0" distL="0" distR="0" wp14:anchorId="0D660990" wp14:editId="1E899A5A">
                  <wp:extent cx="5934710" cy="3594735"/>
                  <wp:effectExtent l="0" t="0" r="8890" b="5715"/>
                  <wp:docPr id="18131508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15084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950074" cy="3604038"/>
                          </a:xfrm>
                          <a:prstGeom prst="rect">
                            <a:avLst/>
                          </a:prstGeom>
                          <a:noFill/>
                        </pic:spPr>
                      </pic:pic>
                    </a:graphicData>
                  </a:graphic>
                </wp:inline>
              </w:drawing>
            </w:r>
          </w:p>
        </w:tc>
      </w:tr>
    </w:tbl>
    <w:p w14:paraId="7ABDC016" w14:textId="38D255D6" w:rsidR="00456798" w:rsidRDefault="00456798" w:rsidP="00456798">
      <w:pPr>
        <w:pStyle w:val="Caption"/>
        <w:jc w:val="center"/>
        <w:rPr>
          <w:rFonts w:ascii="Times New Roman" w:hAnsi="Times New Roman"/>
          <w:lang w:eastAsia="zh-CN"/>
        </w:rPr>
      </w:pPr>
      <w:bookmarkStart w:id="5" w:name="_Ref180679255"/>
      <w:bookmarkStart w:id="6" w:name="_Ref180679251"/>
      <w:r w:rsidRPr="00CD5552">
        <w:rPr>
          <w:rFonts w:ascii="Times New Roman" w:hAnsi="Times New Roman"/>
        </w:rPr>
        <w:t xml:space="preserve">Figure </w:t>
      </w:r>
      <w:r w:rsidRPr="00CD5552">
        <w:rPr>
          <w:rFonts w:ascii="Times New Roman" w:hAnsi="Times New Roman"/>
        </w:rPr>
        <w:fldChar w:fldCharType="begin"/>
      </w:r>
      <w:r w:rsidRPr="00CD5552">
        <w:rPr>
          <w:rFonts w:ascii="Times New Roman" w:hAnsi="Times New Roman"/>
        </w:rPr>
        <w:instrText xml:space="preserve"> SEQ Figure \* ARABIC </w:instrText>
      </w:r>
      <w:r w:rsidRPr="00CD5552">
        <w:rPr>
          <w:rFonts w:ascii="Times New Roman" w:hAnsi="Times New Roman"/>
        </w:rPr>
        <w:fldChar w:fldCharType="separate"/>
      </w:r>
      <w:r w:rsidR="00AF02E4">
        <w:rPr>
          <w:rFonts w:ascii="Times New Roman" w:hAnsi="Times New Roman"/>
          <w:noProof/>
        </w:rPr>
        <w:t>2</w:t>
      </w:r>
      <w:r w:rsidRPr="00CD5552">
        <w:rPr>
          <w:rFonts w:ascii="Times New Roman" w:hAnsi="Times New Roman"/>
        </w:rPr>
        <w:fldChar w:fldCharType="end"/>
      </w:r>
      <w:bookmarkEnd w:id="5"/>
      <w:r w:rsidRPr="00CD5552">
        <w:rPr>
          <w:rFonts w:ascii="Times New Roman" w:hAnsi="Times New Roman"/>
        </w:rPr>
        <w:t xml:space="preserve"> </w:t>
      </w:r>
      <w:r>
        <w:rPr>
          <w:rFonts w:ascii="Times New Roman" w:hAnsi="Times New Roman" w:hint="eastAsia"/>
          <w:lang w:eastAsia="zh-CN"/>
        </w:rPr>
        <w:t>Option 2</w:t>
      </w:r>
      <w:bookmarkEnd w:id="6"/>
    </w:p>
    <w:p w14:paraId="5B4ED7E8" w14:textId="4301C34F" w:rsidR="00456798" w:rsidRDefault="007C048A" w:rsidP="007C048A">
      <w:pPr>
        <w:pStyle w:val="Heading2"/>
        <w:rPr>
          <w:lang w:val="en-US" w:eastAsia="zh-CN"/>
        </w:rPr>
      </w:pPr>
      <w:r>
        <w:rPr>
          <w:rFonts w:hint="eastAsia"/>
          <w:lang w:val="en-US" w:eastAsia="zh-CN"/>
        </w:rPr>
        <w:t>Option 3</w:t>
      </w:r>
    </w:p>
    <w:p w14:paraId="6A301593" w14:textId="77777777" w:rsidR="00CB2DAE" w:rsidRPr="00091071" w:rsidRDefault="00CB2DAE" w:rsidP="00CB2DAE">
      <w:pPr>
        <w:rPr>
          <w:rFonts w:cs="Arial"/>
          <w:b/>
          <w:bCs/>
          <w:sz w:val="21"/>
          <w:szCs w:val="21"/>
          <w:lang w:val="en-US"/>
        </w:rPr>
      </w:pPr>
      <w:r w:rsidRPr="00091071">
        <w:rPr>
          <w:rFonts w:cs="Arial"/>
          <w:b/>
          <w:bCs/>
          <w:sz w:val="21"/>
          <w:szCs w:val="21"/>
          <w:lang w:val="en-US"/>
        </w:rPr>
        <w:t>Option 3: After the UL WUS Configuration Provision request and positive response (confirm), no change in NES Cell or Cell A gNBs.</w:t>
      </w:r>
    </w:p>
    <w:p w14:paraId="51B8A6A8" w14:textId="101814B4" w:rsidR="00CB2DAE" w:rsidRPr="00091071" w:rsidRDefault="00CB2DAE" w:rsidP="00CB2DAE">
      <w:pPr>
        <w:rPr>
          <w:rFonts w:cs="Arial"/>
          <w:b/>
          <w:bCs/>
          <w:sz w:val="21"/>
          <w:szCs w:val="21"/>
          <w:lang w:val="en-US"/>
        </w:rPr>
      </w:pPr>
      <w:r w:rsidRPr="00091071">
        <w:rPr>
          <w:rFonts w:cs="Arial"/>
          <w:b/>
          <w:bCs/>
          <w:sz w:val="21"/>
          <w:szCs w:val="21"/>
          <w:lang w:val="en-US"/>
        </w:rPr>
        <w:lastRenderedPageBreak/>
        <w:t xml:space="preserve">The Request message is to send the UL WUS </w:t>
      </w:r>
      <w:r w:rsidR="0083182A" w:rsidRPr="00091071">
        <w:rPr>
          <w:rFonts w:cs="Arial"/>
          <w:b/>
          <w:bCs/>
          <w:sz w:val="21"/>
          <w:szCs w:val="21"/>
          <w:lang w:val="en-US"/>
        </w:rPr>
        <w:t>Configuration.</w:t>
      </w:r>
      <w:r w:rsidRPr="00091071">
        <w:rPr>
          <w:rFonts w:cs="Arial"/>
          <w:b/>
          <w:bCs/>
          <w:sz w:val="21"/>
          <w:szCs w:val="21"/>
          <w:lang w:val="en-US"/>
        </w:rPr>
        <w:t xml:space="preserve"> </w:t>
      </w:r>
    </w:p>
    <w:p w14:paraId="33DE5758" w14:textId="2542C8F8" w:rsidR="00CB2DAE" w:rsidRPr="00091071" w:rsidRDefault="00CB2DAE" w:rsidP="00CB2DAE">
      <w:pPr>
        <w:rPr>
          <w:rFonts w:cs="Arial"/>
          <w:b/>
          <w:bCs/>
          <w:sz w:val="21"/>
          <w:szCs w:val="21"/>
          <w:lang w:val="en-US"/>
        </w:rPr>
      </w:pPr>
      <w:r w:rsidRPr="00091071">
        <w:rPr>
          <w:rFonts w:cs="Arial"/>
          <w:b/>
          <w:bCs/>
          <w:sz w:val="21"/>
          <w:szCs w:val="21"/>
          <w:lang w:val="en-US"/>
        </w:rPr>
        <w:t>The positive Response is to indicate that Cell A has received the UL WUS configuration and has intension to broadcast it (but it will not do it yet.)</w:t>
      </w:r>
    </w:p>
    <w:p w14:paraId="1882795C" w14:textId="6A1C50D5" w:rsidR="00CB2DAE" w:rsidRPr="00091071" w:rsidRDefault="00CB2DAE" w:rsidP="00CB2DAE">
      <w:pPr>
        <w:rPr>
          <w:rFonts w:cs="Arial"/>
          <w:b/>
          <w:bCs/>
          <w:sz w:val="21"/>
          <w:szCs w:val="21"/>
          <w:lang w:val="en-US" w:eastAsia="zh-CN"/>
        </w:rPr>
      </w:pPr>
      <w:r w:rsidRPr="00091071">
        <w:rPr>
          <w:rFonts w:cs="Arial"/>
          <w:b/>
          <w:bCs/>
          <w:sz w:val="21"/>
          <w:szCs w:val="21"/>
          <w:lang w:val="en-US"/>
        </w:rPr>
        <w:t>The second message is sent from NES Cell gNB to Cell A gNB to indicate it is time to broadcast UL WUS configuration. And NES cell goes to OD-SIB Mode.</w:t>
      </w:r>
    </w:p>
    <w:p w14:paraId="09799925" w14:textId="27A4E496" w:rsidR="006336E3" w:rsidRPr="00091071" w:rsidRDefault="006336E3" w:rsidP="00CB2DAE">
      <w:pPr>
        <w:rPr>
          <w:rFonts w:cs="Arial"/>
          <w:sz w:val="21"/>
          <w:szCs w:val="21"/>
          <w:lang w:val="en-US"/>
        </w:rPr>
      </w:pPr>
      <w:r w:rsidRPr="00091071">
        <w:rPr>
          <w:rFonts w:cs="Arial"/>
          <w:sz w:val="21"/>
          <w:szCs w:val="21"/>
          <w:lang w:val="en-US"/>
        </w:rPr>
        <w:t xml:space="preserve">If there are multiple Cell A that accept the UL WUS Configuration Provision Request from the NES Cell, this option gives flexibility to the NES Cell gNB to decide the timing for the Cell A to broadcast the UL WUS configuration for it.  The NES Cell could be the SCell for multiple UEs, depending on the PCell that active UEs connecting to, the NES Cell could switch to a different Cell A and request the Cell A to broadcast the UL WUS Configuration for it. </w:t>
      </w:r>
    </w:p>
    <w:p w14:paraId="4F75BB6C" w14:textId="3864633B" w:rsidR="00B735A4" w:rsidRPr="00091071" w:rsidRDefault="00B735A4" w:rsidP="00B735A4">
      <w:pPr>
        <w:pStyle w:val="Proposal"/>
        <w:rPr>
          <w:rFonts w:ascii="Arial" w:hAnsi="Arial" w:cs="Arial"/>
          <w:sz w:val="21"/>
          <w:szCs w:val="21"/>
          <w:lang w:val="en-US"/>
        </w:rPr>
      </w:pPr>
      <w:r w:rsidRPr="00091071">
        <w:rPr>
          <w:rFonts w:ascii="Arial" w:hAnsi="Arial" w:cs="Arial"/>
          <w:sz w:val="21"/>
          <w:szCs w:val="21"/>
          <w:lang w:val="en-US"/>
        </w:rPr>
        <w:t>The Cell A as PCell could initiate the UL WUS Configuration broadcast for a NES Cell as a SCell for a UE if the Cell A accepts the UL WUS Configuration Provision Request from the NES Cell.</w:t>
      </w:r>
    </w:p>
    <w:p w14:paraId="2CDF0F8A" w14:textId="32F4C4E4" w:rsidR="00B735A4" w:rsidRPr="00091071" w:rsidRDefault="00B735A4" w:rsidP="00B735A4">
      <w:pPr>
        <w:pStyle w:val="Proposal"/>
        <w:rPr>
          <w:rFonts w:ascii="Arial" w:hAnsi="Arial" w:cs="Arial"/>
          <w:sz w:val="21"/>
          <w:szCs w:val="21"/>
          <w:lang w:val="en-US"/>
        </w:rPr>
      </w:pPr>
      <w:r w:rsidRPr="00091071">
        <w:rPr>
          <w:rFonts w:ascii="Arial" w:hAnsi="Arial" w:cs="Arial"/>
          <w:sz w:val="21"/>
          <w:szCs w:val="21"/>
          <w:lang w:val="en-US"/>
        </w:rPr>
        <w:t xml:space="preserve">In Option 3, RAN3 needs to discuss whether an additional step is needed for the Cell A as PCell to notify the NES Cell as a SCell for a UE that the UE is connected to the PCell, such that the NES Cell would indicate the Cell A to broadcast UL WUS Configuration for it. </w:t>
      </w:r>
    </w:p>
    <w:p w14:paraId="172B9110" w14:textId="77777777" w:rsidR="006336E3" w:rsidRPr="006336E3" w:rsidRDefault="006336E3" w:rsidP="00CB2DAE">
      <w:pPr>
        <w:rPr>
          <w:b/>
          <w:bCs/>
          <w:lang w:val="en-US" w:eastAsia="zh-CN"/>
        </w:rPr>
      </w:pPr>
    </w:p>
    <w:tbl>
      <w:tblPr>
        <w:tblStyle w:val="TableGrid"/>
        <w:tblW w:w="0" w:type="auto"/>
        <w:tblLook w:val="04A0" w:firstRow="1" w:lastRow="0" w:firstColumn="1" w:lastColumn="0" w:noHBand="0" w:noVBand="1"/>
      </w:tblPr>
      <w:tblGrid>
        <w:gridCol w:w="9631"/>
      </w:tblGrid>
      <w:tr w:rsidR="00CB2DAE" w14:paraId="3B1ED4AD" w14:textId="77777777" w:rsidTr="00C07F9F">
        <w:tc>
          <w:tcPr>
            <w:tcW w:w="9962" w:type="dxa"/>
          </w:tcPr>
          <w:p w14:paraId="607672CC" w14:textId="77777777" w:rsidR="00CB2DAE" w:rsidRDefault="00CB2DAE" w:rsidP="00C07F9F">
            <w:pPr>
              <w:rPr>
                <w:lang w:val="en-US"/>
              </w:rPr>
            </w:pPr>
            <w:r>
              <w:rPr>
                <w:noProof/>
                <w:lang w:val="en-US"/>
              </w:rPr>
              <w:drawing>
                <wp:inline distT="0" distB="0" distL="0" distR="0" wp14:anchorId="1FF33BA6" wp14:editId="514417AF">
                  <wp:extent cx="6049645" cy="3664585"/>
                  <wp:effectExtent l="0" t="0" r="8255" b="0"/>
                  <wp:docPr id="15186842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684246"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66133" cy="3674337"/>
                          </a:xfrm>
                          <a:prstGeom prst="rect">
                            <a:avLst/>
                          </a:prstGeom>
                          <a:noFill/>
                        </pic:spPr>
                      </pic:pic>
                    </a:graphicData>
                  </a:graphic>
                </wp:inline>
              </w:drawing>
            </w:r>
          </w:p>
        </w:tc>
      </w:tr>
    </w:tbl>
    <w:p w14:paraId="135352D6" w14:textId="1CC3FD01" w:rsidR="00D43A11" w:rsidRPr="00D43A11" w:rsidRDefault="00E375C5" w:rsidP="00D43A11">
      <w:pPr>
        <w:pStyle w:val="Caption"/>
        <w:jc w:val="center"/>
        <w:rPr>
          <w:rFonts w:ascii="Times New Roman" w:hAnsi="Times New Roman"/>
          <w:lang w:eastAsia="zh-CN"/>
        </w:rPr>
      </w:pPr>
      <w:r w:rsidRPr="00CD5552">
        <w:rPr>
          <w:rFonts w:ascii="Times New Roman" w:hAnsi="Times New Roman"/>
        </w:rPr>
        <w:t xml:space="preserve">Figure </w:t>
      </w:r>
      <w:r w:rsidRPr="00CD5552">
        <w:rPr>
          <w:rFonts w:ascii="Times New Roman" w:hAnsi="Times New Roman"/>
        </w:rPr>
        <w:fldChar w:fldCharType="begin"/>
      </w:r>
      <w:r w:rsidRPr="00CD5552">
        <w:rPr>
          <w:rFonts w:ascii="Times New Roman" w:hAnsi="Times New Roman"/>
        </w:rPr>
        <w:instrText xml:space="preserve"> SEQ Figure \* ARABIC </w:instrText>
      </w:r>
      <w:r w:rsidRPr="00CD5552">
        <w:rPr>
          <w:rFonts w:ascii="Times New Roman" w:hAnsi="Times New Roman"/>
        </w:rPr>
        <w:fldChar w:fldCharType="separate"/>
      </w:r>
      <w:r w:rsidR="00AF02E4">
        <w:rPr>
          <w:rFonts w:ascii="Times New Roman" w:hAnsi="Times New Roman"/>
          <w:noProof/>
        </w:rPr>
        <w:t>3</w:t>
      </w:r>
      <w:r w:rsidRPr="00CD5552">
        <w:rPr>
          <w:rFonts w:ascii="Times New Roman" w:hAnsi="Times New Roman"/>
        </w:rPr>
        <w:fldChar w:fldCharType="end"/>
      </w:r>
      <w:r w:rsidRPr="00CD5552">
        <w:rPr>
          <w:rFonts w:ascii="Times New Roman" w:hAnsi="Times New Roman"/>
        </w:rPr>
        <w:t xml:space="preserve"> </w:t>
      </w:r>
      <w:r>
        <w:rPr>
          <w:rFonts w:ascii="Times New Roman" w:hAnsi="Times New Roman" w:hint="eastAsia"/>
          <w:lang w:eastAsia="zh-CN"/>
        </w:rPr>
        <w:t xml:space="preserve">Option </w:t>
      </w:r>
      <w:r>
        <w:rPr>
          <w:rFonts w:ascii="Times New Roman" w:hAnsi="Times New Roman"/>
          <w:lang w:eastAsia="zh-CN"/>
        </w:rPr>
        <w:t>3</w:t>
      </w:r>
    </w:p>
    <w:p w14:paraId="02AD66EA" w14:textId="354E2E4F" w:rsidR="00CB2DAE" w:rsidRDefault="00E375C5" w:rsidP="00E375C5">
      <w:pPr>
        <w:pStyle w:val="Heading2"/>
        <w:rPr>
          <w:lang w:eastAsia="zh-CN"/>
        </w:rPr>
      </w:pPr>
      <w:r>
        <w:rPr>
          <w:lang w:eastAsia="zh-CN"/>
        </w:rPr>
        <w:t>Split Architecture</w:t>
      </w:r>
    </w:p>
    <w:p w14:paraId="16D04308" w14:textId="77777777" w:rsidR="00E375C5" w:rsidRPr="00091071" w:rsidRDefault="00E375C5" w:rsidP="00E375C5">
      <w:pPr>
        <w:overflowPunct w:val="0"/>
        <w:autoSpaceDE w:val="0"/>
        <w:autoSpaceDN w:val="0"/>
        <w:adjustRightInd w:val="0"/>
        <w:spacing w:before="100" w:beforeAutospacing="1"/>
        <w:jc w:val="left"/>
        <w:textAlignment w:val="baseline"/>
        <w:rPr>
          <w:rFonts w:cs="Arial"/>
          <w:sz w:val="21"/>
          <w:szCs w:val="21"/>
          <w:lang w:eastAsia="zh-CN"/>
        </w:rPr>
      </w:pPr>
      <w:r w:rsidRPr="00091071">
        <w:rPr>
          <w:rFonts w:cs="Arial"/>
          <w:sz w:val="21"/>
          <w:szCs w:val="21"/>
          <w:lang w:eastAsia="zh-CN"/>
        </w:rPr>
        <w:lastRenderedPageBreak/>
        <w:t>If the CU/DU split architecture is adopted in gNB, a NES Cell and Cell A could be in different DU(s). In order to transit the UL WUS Configuration, both F1 interface and Xn interface could be impacted.</w:t>
      </w:r>
    </w:p>
    <w:p w14:paraId="4EA83DFB" w14:textId="77777777" w:rsidR="00E375C5" w:rsidRPr="00091071" w:rsidRDefault="00E375C5" w:rsidP="00E375C5">
      <w:pPr>
        <w:pStyle w:val="ListParagraph"/>
        <w:numPr>
          <w:ilvl w:val="0"/>
          <w:numId w:val="72"/>
        </w:numPr>
        <w:rPr>
          <w:rFonts w:cs="Arial"/>
          <w:sz w:val="21"/>
          <w:szCs w:val="21"/>
          <w:lang w:eastAsia="zh-CN"/>
        </w:rPr>
      </w:pPr>
      <w:r w:rsidRPr="00091071">
        <w:rPr>
          <w:rFonts w:cs="Arial"/>
          <w:sz w:val="21"/>
          <w:szCs w:val="21"/>
          <w:lang w:eastAsia="zh-CN"/>
        </w:rPr>
        <w:t xml:space="preserve">The NES </w:t>
      </w:r>
      <w:r w:rsidRPr="00091071">
        <w:rPr>
          <w:rFonts w:cs="Arial"/>
          <w:sz w:val="21"/>
          <w:szCs w:val="21"/>
          <w:lang w:val="en-US" w:eastAsia="zh-CN"/>
        </w:rPr>
        <w:t>C</w:t>
      </w:r>
      <w:r w:rsidRPr="00091071">
        <w:rPr>
          <w:rFonts w:cs="Arial"/>
          <w:sz w:val="21"/>
          <w:szCs w:val="21"/>
          <w:lang w:eastAsia="zh-CN"/>
        </w:rPr>
        <w:t>ell and Cell A are on the same gNB, but on different DU(s). gNB-CU is in the middle to forward the UL WUS configuration between two gNB-DUs on the same gNB.</w:t>
      </w:r>
    </w:p>
    <w:p w14:paraId="275EA93E" w14:textId="77777777" w:rsidR="00E375C5" w:rsidRPr="00091071" w:rsidRDefault="00E375C5" w:rsidP="00E375C5">
      <w:pPr>
        <w:pStyle w:val="ListParagraph"/>
        <w:numPr>
          <w:ilvl w:val="0"/>
          <w:numId w:val="72"/>
        </w:numPr>
        <w:rPr>
          <w:rFonts w:cs="Arial"/>
          <w:sz w:val="21"/>
          <w:szCs w:val="21"/>
          <w:lang w:eastAsia="zh-CN"/>
        </w:rPr>
      </w:pPr>
      <w:r w:rsidRPr="00091071">
        <w:rPr>
          <w:rFonts w:cs="Arial"/>
          <w:sz w:val="21"/>
          <w:szCs w:val="21"/>
          <w:lang w:eastAsia="zh-CN"/>
        </w:rPr>
        <w:t>The NES Cell and Cell A are on different gNB(s). Two gNB-CU(s) are in the middle to forward the UL WUS Configuration between two gNB-DUs on different gNB(s).</w:t>
      </w:r>
    </w:p>
    <w:p w14:paraId="67560312" w14:textId="144EB787" w:rsidR="00B735A4" w:rsidRPr="00091071" w:rsidRDefault="00B735A4" w:rsidP="00B735A4">
      <w:pPr>
        <w:rPr>
          <w:rFonts w:cs="Arial"/>
          <w:sz w:val="21"/>
          <w:szCs w:val="21"/>
          <w:lang w:val="en-US"/>
        </w:rPr>
      </w:pPr>
      <w:r w:rsidRPr="00091071">
        <w:rPr>
          <w:rFonts w:cs="Arial"/>
          <w:sz w:val="21"/>
          <w:szCs w:val="21"/>
          <w:lang w:val="en-US"/>
        </w:rPr>
        <w:t xml:space="preserve">The procedures and messages that are discussed above are also applicable to F1 interface. </w:t>
      </w:r>
    </w:p>
    <w:p w14:paraId="73A40A58" w14:textId="1A8E9D54" w:rsidR="00B735A4" w:rsidRPr="00091071" w:rsidRDefault="00B735A4" w:rsidP="00B735A4">
      <w:pPr>
        <w:pStyle w:val="Proposal"/>
        <w:rPr>
          <w:rFonts w:ascii="Arial" w:hAnsi="Arial" w:cs="Arial"/>
          <w:sz w:val="21"/>
          <w:szCs w:val="21"/>
          <w:lang w:val="en-US"/>
        </w:rPr>
      </w:pPr>
      <w:r w:rsidRPr="00091071">
        <w:rPr>
          <w:rFonts w:ascii="Arial" w:hAnsi="Arial" w:cs="Arial"/>
          <w:sz w:val="21"/>
          <w:szCs w:val="21"/>
          <w:lang w:val="en-US"/>
        </w:rPr>
        <w:t>All procedures and messages are applicable to F1 interface when the NES Cell and Cell A are on the same gNB, but on different DU(s); or the NES Cell and Cell A are on different gNB(s).</w:t>
      </w:r>
    </w:p>
    <w:p w14:paraId="2D21DFC5" w14:textId="7DA40BAF" w:rsidR="00D43A11" w:rsidRDefault="00D43A11" w:rsidP="00E375C5">
      <w:pPr>
        <w:pStyle w:val="Heading2"/>
        <w:rPr>
          <w:lang w:val="en-US" w:eastAsia="zh-CN"/>
        </w:rPr>
      </w:pPr>
      <w:r>
        <w:rPr>
          <w:rFonts w:hint="eastAsia"/>
          <w:lang w:val="en-US" w:eastAsia="zh-CN"/>
        </w:rPr>
        <w:t>UL WUS Configuration Details</w:t>
      </w:r>
    </w:p>
    <w:p w14:paraId="5BD8745F" w14:textId="28180D07" w:rsidR="00C860DF" w:rsidRDefault="00C860DF" w:rsidP="00C860DF">
      <w:pPr>
        <w:snapToGrid w:val="0"/>
        <w:spacing w:beforeLines="50" w:before="156" w:line="288" w:lineRule="auto"/>
        <w:rPr>
          <w:sz w:val="21"/>
          <w:szCs w:val="21"/>
        </w:rPr>
      </w:pPr>
      <w:r w:rsidRPr="00D67A31">
        <w:rPr>
          <w:sz w:val="21"/>
          <w:szCs w:val="21"/>
        </w:rPr>
        <w:t>For discussion on</w:t>
      </w:r>
      <w:r>
        <w:rPr>
          <w:sz w:val="21"/>
          <w:szCs w:val="21"/>
        </w:rPr>
        <w:t xml:space="preserve"> specific content</w:t>
      </w:r>
      <w:r w:rsidRPr="00D67A31">
        <w:rPr>
          <w:sz w:val="21"/>
          <w:szCs w:val="21"/>
        </w:rPr>
        <w:t xml:space="preserve"> for on-demand SIB1, the following agree</w:t>
      </w:r>
      <w:r>
        <w:rPr>
          <w:sz w:val="21"/>
          <w:szCs w:val="21"/>
        </w:rPr>
        <w:t xml:space="preserve">ments are agreed during RAN1#118bis meeting </w:t>
      </w:r>
      <w:r w:rsidR="00AF02E4">
        <w:rPr>
          <w:sz w:val="21"/>
          <w:szCs w:val="21"/>
        </w:rPr>
        <w:fldChar w:fldCharType="begin"/>
      </w:r>
      <w:r w:rsidR="00AF02E4">
        <w:rPr>
          <w:sz w:val="21"/>
          <w:szCs w:val="21"/>
        </w:rPr>
        <w:instrText xml:space="preserve"> REF _Ref181024004 \r \h </w:instrText>
      </w:r>
      <w:r w:rsidR="00AF02E4">
        <w:rPr>
          <w:sz w:val="21"/>
          <w:szCs w:val="21"/>
        </w:rPr>
      </w:r>
      <w:r w:rsidR="00AF02E4">
        <w:rPr>
          <w:sz w:val="21"/>
          <w:szCs w:val="21"/>
        </w:rPr>
        <w:fldChar w:fldCharType="separate"/>
      </w:r>
      <w:r w:rsidR="00AF02E4">
        <w:rPr>
          <w:sz w:val="21"/>
          <w:szCs w:val="21"/>
        </w:rPr>
        <w:t>[3]</w:t>
      </w:r>
      <w:r w:rsidR="00AF02E4">
        <w:rPr>
          <w:sz w:val="21"/>
          <w:szCs w:val="21"/>
        </w:rPr>
        <w:fldChar w:fldCharType="end"/>
      </w:r>
      <w:r w:rsidR="00AF02E4">
        <w:rPr>
          <w:rFonts w:hint="eastAsia"/>
          <w:sz w:val="21"/>
          <w:szCs w:val="21"/>
          <w:lang w:eastAsia="zh-CN"/>
        </w:rPr>
        <w:t xml:space="preserve"> </w:t>
      </w:r>
      <w:r>
        <w:rPr>
          <w:sz w:val="21"/>
          <w:szCs w:val="21"/>
        </w:rPr>
        <w:t>and RAN1#117 meeting</w:t>
      </w:r>
      <w:r w:rsidR="00AF02E4">
        <w:rPr>
          <w:rFonts w:hint="eastAsia"/>
          <w:sz w:val="21"/>
          <w:szCs w:val="21"/>
          <w:lang w:eastAsia="zh-CN"/>
        </w:rPr>
        <w:t xml:space="preserve"> </w:t>
      </w:r>
      <w:r w:rsidR="00AF02E4">
        <w:rPr>
          <w:sz w:val="21"/>
          <w:szCs w:val="21"/>
        </w:rPr>
        <w:fldChar w:fldCharType="begin"/>
      </w:r>
      <w:r w:rsidR="00AF02E4">
        <w:rPr>
          <w:sz w:val="21"/>
          <w:szCs w:val="21"/>
        </w:rPr>
        <w:instrText xml:space="preserve"> REF _Ref181023907 \r \h </w:instrText>
      </w:r>
      <w:r w:rsidR="00AF02E4">
        <w:rPr>
          <w:sz w:val="21"/>
          <w:szCs w:val="21"/>
        </w:rPr>
      </w:r>
      <w:r w:rsidR="00AF02E4">
        <w:rPr>
          <w:sz w:val="21"/>
          <w:szCs w:val="21"/>
        </w:rPr>
        <w:fldChar w:fldCharType="separate"/>
      </w:r>
      <w:r w:rsidR="00AF02E4">
        <w:rPr>
          <w:sz w:val="21"/>
          <w:szCs w:val="21"/>
        </w:rPr>
        <w:t>[2]</w:t>
      </w:r>
      <w:r w:rsidR="00AF02E4">
        <w:rPr>
          <w:sz w:val="21"/>
          <w:szCs w:val="21"/>
        </w:rPr>
        <w:fldChar w:fldCharType="end"/>
      </w:r>
      <w:r w:rsidR="00AF02E4">
        <w:rPr>
          <w:rFonts w:hint="eastAsia"/>
          <w:sz w:val="21"/>
          <w:szCs w:val="21"/>
          <w:lang w:eastAsia="zh-CN"/>
        </w:rPr>
        <w:t xml:space="preserve">: </w:t>
      </w:r>
    </w:p>
    <w:tbl>
      <w:tblPr>
        <w:tblStyle w:val="TableGrid"/>
        <w:tblW w:w="0" w:type="auto"/>
        <w:tblLook w:val="04A0" w:firstRow="1" w:lastRow="0" w:firstColumn="1" w:lastColumn="0" w:noHBand="0" w:noVBand="1"/>
      </w:tblPr>
      <w:tblGrid>
        <w:gridCol w:w="9631"/>
      </w:tblGrid>
      <w:tr w:rsidR="00C860DF" w14:paraId="0CB42C0D" w14:textId="77777777" w:rsidTr="00A75908">
        <w:tc>
          <w:tcPr>
            <w:tcW w:w="9918" w:type="dxa"/>
          </w:tcPr>
          <w:p w14:paraId="19F53B41" w14:textId="77777777" w:rsidR="00C860DF" w:rsidRDefault="00C860DF" w:rsidP="00A75908">
            <w:pPr>
              <w:rPr>
                <w:b/>
                <w:bCs/>
                <w:lang w:eastAsia="x-none"/>
              </w:rPr>
            </w:pPr>
            <w:r>
              <w:rPr>
                <w:b/>
                <w:bCs/>
                <w:highlight w:val="green"/>
                <w:lang w:eastAsia="x-none"/>
              </w:rPr>
              <w:t>Agreement</w:t>
            </w:r>
            <w:r>
              <w:rPr>
                <w:b/>
                <w:bCs/>
                <w:highlight w:val="green"/>
                <w:lang w:eastAsia="ko-KR"/>
              </w:rPr>
              <w:t xml:space="preserve"> in RAN1#118bis:</w:t>
            </w:r>
          </w:p>
          <w:p w14:paraId="6FEEDED0" w14:textId="77777777" w:rsidR="00C860DF" w:rsidRDefault="00C860DF" w:rsidP="00A75908">
            <w:pPr>
              <w:rPr>
                <w:rFonts w:eastAsia="PMingLiU"/>
                <w:lang w:eastAsia="zh-TW"/>
              </w:rPr>
            </w:pPr>
            <w:r>
              <w:rPr>
                <w:rFonts w:eastAsia="PMingLiU"/>
                <w:lang w:eastAsia="zh-TW"/>
              </w:rPr>
              <w:t>For the purpose of “to which cell does the configuration applies”, at least the following parameters are included in the UL-WUS configuration.</w:t>
            </w:r>
          </w:p>
          <w:tbl>
            <w:tblPr>
              <w:tblStyle w:val="TableGrid"/>
              <w:tblW w:w="9630" w:type="dxa"/>
              <w:tblLook w:val="04A0" w:firstRow="1" w:lastRow="0" w:firstColumn="1" w:lastColumn="0" w:noHBand="0" w:noVBand="1"/>
            </w:tblPr>
            <w:tblGrid>
              <w:gridCol w:w="2121"/>
              <w:gridCol w:w="1983"/>
              <w:gridCol w:w="5526"/>
            </w:tblGrid>
            <w:tr w:rsidR="00C860DF" w14:paraId="33D02079" w14:textId="77777777" w:rsidTr="00A75908">
              <w:trPr>
                <w:trHeight w:val="300"/>
              </w:trPr>
              <w:tc>
                <w:tcPr>
                  <w:tcW w:w="2121" w:type="dxa"/>
                  <w:tcBorders>
                    <w:top w:val="single" w:sz="4" w:space="0" w:color="auto"/>
                    <w:left w:val="single" w:sz="4" w:space="0" w:color="auto"/>
                    <w:bottom w:val="single" w:sz="4" w:space="0" w:color="auto"/>
                    <w:right w:val="single" w:sz="4" w:space="0" w:color="auto"/>
                  </w:tcBorders>
                  <w:hideMark/>
                </w:tcPr>
                <w:p w14:paraId="39E6C63A" w14:textId="77777777" w:rsidR="00C860DF" w:rsidRDefault="00C860DF" w:rsidP="00C860DF">
                  <w:pPr>
                    <w:rPr>
                      <w:lang w:eastAsia="ja-JP"/>
                    </w:rPr>
                  </w:pPr>
                  <w:r>
                    <w:rPr>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654F71DD" w14:textId="77777777" w:rsidR="00C860DF" w:rsidRDefault="00C860DF" w:rsidP="00C860DF">
                  <w:pPr>
                    <w:rPr>
                      <w:lang w:eastAsia="ja-JP"/>
                    </w:rPr>
                  </w:pPr>
                  <w:r>
                    <w:rPr>
                      <w:lang w:eastAsia="ja-JP"/>
                    </w:rPr>
                    <w:t>Parameters</w:t>
                  </w:r>
                </w:p>
              </w:tc>
            </w:tr>
            <w:tr w:rsidR="00C860DF" w14:paraId="468B6F82" w14:textId="77777777" w:rsidTr="00A75908">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527A9F18" w14:textId="77777777" w:rsidR="00C860DF" w:rsidRDefault="00C860DF" w:rsidP="00C860DF">
                  <w:pPr>
                    <w:rPr>
                      <w:lang w:eastAsia="ja-JP"/>
                    </w:rPr>
                  </w:pPr>
                  <w:r>
                    <w:rPr>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45362D17" w14:textId="77777777" w:rsidR="00C860DF" w:rsidRDefault="00C860DF" w:rsidP="00C860DF">
                  <w:pPr>
                    <w:rPr>
                      <w:lang w:eastAsia="ja-JP"/>
                    </w:rPr>
                  </w:pPr>
                  <w:r>
                    <w:rPr>
                      <w:lang w:eastAsia="ja-JP"/>
                    </w:rPr>
                    <w:t>NES-CellId</w:t>
                  </w:r>
                </w:p>
              </w:tc>
              <w:tc>
                <w:tcPr>
                  <w:tcW w:w="5526" w:type="dxa"/>
                  <w:tcBorders>
                    <w:top w:val="single" w:sz="4" w:space="0" w:color="auto"/>
                    <w:left w:val="single" w:sz="4" w:space="0" w:color="auto"/>
                    <w:bottom w:val="single" w:sz="4" w:space="0" w:color="auto"/>
                    <w:right w:val="single" w:sz="4" w:space="0" w:color="auto"/>
                  </w:tcBorders>
                  <w:hideMark/>
                </w:tcPr>
                <w:p w14:paraId="4A6CAF3C" w14:textId="77777777" w:rsidR="00C860DF" w:rsidRDefault="00C860DF" w:rsidP="00C860DF">
                  <w:pPr>
                    <w:rPr>
                      <w:lang w:eastAsia="ja-JP"/>
                    </w:rPr>
                  </w:pPr>
                  <w:r>
                    <w:rPr>
                      <w:lang w:eastAsia="ja-JP"/>
                    </w:rPr>
                    <w:t xml:space="preserve">PhysCellId </w:t>
                  </w:r>
                </w:p>
              </w:tc>
            </w:tr>
            <w:tr w:rsidR="00C860DF" w14:paraId="6CCA617F" w14:textId="77777777" w:rsidTr="00A75908">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41987A" w14:textId="77777777" w:rsidR="00C860DF" w:rsidRDefault="00C860DF" w:rsidP="00C860DF">
                  <w:pPr>
                    <w:rPr>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58380BF" w14:textId="77777777" w:rsidR="00C860DF" w:rsidRDefault="00C860DF" w:rsidP="00C860DF">
                  <w:pPr>
                    <w:rPr>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00EF061E" w14:textId="77777777" w:rsidR="00C860DF" w:rsidRDefault="00C860DF" w:rsidP="00C860DF">
                  <w:pPr>
                    <w:rPr>
                      <w:lang w:eastAsia="ja-JP"/>
                    </w:rPr>
                  </w:pPr>
                  <w:r>
                    <w:rPr>
                      <w:lang w:eastAsia="ja-JP"/>
                    </w:rPr>
                    <w:t>ARFCN-ValueNR</w:t>
                  </w:r>
                </w:p>
              </w:tc>
            </w:tr>
          </w:tbl>
          <w:p w14:paraId="2B0B329C" w14:textId="77777777" w:rsidR="00C860DF" w:rsidRDefault="00C860DF" w:rsidP="00A75908">
            <w:pPr>
              <w:rPr>
                <w:rFonts w:eastAsia="PMingLiU"/>
                <w:lang w:eastAsia="zh-TW"/>
              </w:rPr>
            </w:pPr>
            <w:r>
              <w:rPr>
                <w:rFonts w:eastAsia="PMingLiU"/>
                <w:lang w:eastAsia="zh-TW"/>
              </w:rPr>
              <w:t>Note: ARFCN-ValueNR is used to indicate the absolute radio frequency channel number (ARFCN) for SSB of NES cell.</w:t>
            </w:r>
          </w:p>
          <w:p w14:paraId="67A15838" w14:textId="77777777" w:rsidR="00C860DF" w:rsidRDefault="00C860DF" w:rsidP="00A75908">
            <w:pPr>
              <w:rPr>
                <w:lang w:eastAsia="x-none"/>
              </w:rPr>
            </w:pPr>
          </w:p>
          <w:p w14:paraId="33C25C79" w14:textId="77777777" w:rsidR="00C860DF" w:rsidRDefault="00C860DF" w:rsidP="00A75908">
            <w:pPr>
              <w:rPr>
                <w:b/>
                <w:bCs/>
                <w:lang w:eastAsia="x-none"/>
              </w:rPr>
            </w:pPr>
            <w:r>
              <w:rPr>
                <w:b/>
                <w:bCs/>
                <w:highlight w:val="green"/>
                <w:lang w:eastAsia="x-none"/>
              </w:rPr>
              <w:t>Agreement</w:t>
            </w:r>
            <w:r>
              <w:rPr>
                <w:b/>
                <w:bCs/>
                <w:highlight w:val="green"/>
                <w:lang w:eastAsia="ko-KR"/>
              </w:rPr>
              <w:t xml:space="preserve"> in RAN1#118bis:</w:t>
            </w:r>
          </w:p>
          <w:p w14:paraId="426258A9" w14:textId="77777777" w:rsidR="00C860DF" w:rsidRDefault="00C860DF" w:rsidP="00A75908">
            <w:pPr>
              <w:rPr>
                <w:rFonts w:eastAsia="PMingLiU"/>
                <w:lang w:eastAsia="zh-TW"/>
              </w:rPr>
            </w:pPr>
            <w:r>
              <w:rPr>
                <w:rFonts w:eastAsia="PMingLiU"/>
                <w:lang w:eastAsia="zh-TW"/>
              </w:rPr>
              <w:t>For the purpose of “WUS transmission”, at least the following parameters are included in the UL-WUS configuration:</w:t>
            </w:r>
          </w:p>
          <w:p w14:paraId="51F028E7" w14:textId="77777777" w:rsidR="00C860DF" w:rsidRDefault="00C860DF" w:rsidP="00C860DF">
            <w:pPr>
              <w:pStyle w:val="ListParagraph9"/>
              <w:numPr>
                <w:ilvl w:val="0"/>
                <w:numId w:val="79"/>
              </w:numPr>
              <w:ind w:leftChars="0"/>
              <w:rPr>
                <w:rFonts w:ascii="Times New Roman" w:eastAsia="PMingLiU" w:hAnsi="Times New Roman"/>
                <w:i/>
                <w:iCs/>
                <w:szCs w:val="20"/>
                <w:lang w:val="en-US" w:eastAsia="zh-TW"/>
              </w:rPr>
            </w:pPr>
            <w:r>
              <w:rPr>
                <w:rFonts w:ascii="Times New Roman" w:eastAsia="PMingLiU" w:hAnsi="Times New Roman"/>
                <w:i/>
                <w:iCs/>
                <w:szCs w:val="20"/>
                <w:lang w:val="en-US" w:eastAsia="zh-TW"/>
              </w:rPr>
              <w:t>rsrp-ThresholdSSB</w:t>
            </w:r>
          </w:p>
          <w:p w14:paraId="055E1A23" w14:textId="77777777" w:rsidR="00C860DF" w:rsidRDefault="00C860DF" w:rsidP="00C860DF">
            <w:pPr>
              <w:pStyle w:val="ListParagraph9"/>
              <w:numPr>
                <w:ilvl w:val="0"/>
                <w:numId w:val="79"/>
              </w:numPr>
              <w:ind w:leftChars="0"/>
              <w:rPr>
                <w:rFonts w:ascii="Times New Roman" w:eastAsia="PMingLiU" w:hAnsi="Times New Roman"/>
                <w:i/>
                <w:iCs/>
                <w:szCs w:val="20"/>
                <w:lang w:val="en-US" w:eastAsia="zh-TW"/>
              </w:rPr>
            </w:pPr>
            <w:r>
              <w:rPr>
                <w:rFonts w:ascii="Times New Roman" w:eastAsia="PMingLiU" w:hAnsi="Times New Roman"/>
                <w:i/>
                <w:iCs/>
                <w:szCs w:val="20"/>
                <w:lang w:val="en-US" w:eastAsia="zh-TW"/>
              </w:rPr>
              <w:t>prach-RootSequenceIndex</w:t>
            </w:r>
          </w:p>
          <w:p w14:paraId="061D59A1" w14:textId="77777777" w:rsidR="00C860DF" w:rsidRDefault="00C860DF" w:rsidP="00C860DF">
            <w:pPr>
              <w:pStyle w:val="ListParagraph9"/>
              <w:numPr>
                <w:ilvl w:val="0"/>
                <w:numId w:val="79"/>
              </w:numPr>
              <w:ind w:leftChars="0"/>
              <w:rPr>
                <w:rFonts w:ascii="Times New Roman" w:eastAsia="PMingLiU" w:hAnsi="Times New Roman"/>
                <w:i/>
                <w:iCs/>
                <w:szCs w:val="20"/>
                <w:lang w:val="en-US" w:eastAsia="zh-TW"/>
              </w:rPr>
            </w:pPr>
            <w:r>
              <w:rPr>
                <w:rFonts w:ascii="Times New Roman" w:eastAsia="PMingLiU" w:hAnsi="Times New Roman"/>
                <w:i/>
                <w:iCs/>
                <w:szCs w:val="20"/>
                <w:lang w:val="en-US" w:eastAsia="zh-TW"/>
              </w:rPr>
              <w:t>msg1-SubcarrierSpacing</w:t>
            </w:r>
          </w:p>
          <w:p w14:paraId="2F042FB5" w14:textId="77777777" w:rsidR="00C860DF" w:rsidRDefault="00C860DF" w:rsidP="00C860DF">
            <w:pPr>
              <w:pStyle w:val="ListParagraph9"/>
              <w:numPr>
                <w:ilvl w:val="0"/>
                <w:numId w:val="79"/>
              </w:numPr>
              <w:ind w:leftChars="0"/>
              <w:rPr>
                <w:rFonts w:ascii="Times New Roman" w:eastAsia="PMingLiU" w:hAnsi="Times New Roman"/>
                <w:i/>
                <w:iCs/>
                <w:szCs w:val="20"/>
                <w:lang w:val="en-US" w:eastAsia="zh-TW"/>
              </w:rPr>
            </w:pPr>
            <w:r>
              <w:rPr>
                <w:rFonts w:ascii="Times New Roman" w:eastAsia="PMingLiU" w:hAnsi="Times New Roman"/>
                <w:i/>
                <w:iCs/>
                <w:szCs w:val="20"/>
                <w:lang w:val="en-US" w:eastAsia="zh-TW"/>
              </w:rPr>
              <w:t>restrictedSetConfig</w:t>
            </w:r>
          </w:p>
          <w:p w14:paraId="4EA711C3" w14:textId="77777777" w:rsidR="00C860DF" w:rsidRDefault="00C860DF" w:rsidP="00A75908">
            <w:pPr>
              <w:rPr>
                <w:rFonts w:eastAsia="PMingLiU"/>
                <w:lang w:eastAsia="zh-TW"/>
              </w:rPr>
            </w:pPr>
            <w:r>
              <w:rPr>
                <w:rFonts w:eastAsia="PMingLiU"/>
                <w:lang w:eastAsia="zh-TW"/>
              </w:rPr>
              <w:t>Note: In legacy spec, the parameters above are under the IE RACH-ConfigCommon</w:t>
            </w:r>
          </w:p>
          <w:p w14:paraId="7A614BF7" w14:textId="77777777" w:rsidR="00C860DF" w:rsidRDefault="00C860DF" w:rsidP="00A75908">
            <w:pPr>
              <w:rPr>
                <w:lang w:eastAsia="x-none"/>
              </w:rPr>
            </w:pPr>
          </w:p>
          <w:p w14:paraId="01AC32AD" w14:textId="77777777" w:rsidR="00C860DF" w:rsidRDefault="00C860DF" w:rsidP="00A75908">
            <w:pPr>
              <w:rPr>
                <w:b/>
                <w:bCs/>
                <w:lang w:eastAsia="x-none"/>
              </w:rPr>
            </w:pPr>
            <w:r>
              <w:rPr>
                <w:b/>
                <w:bCs/>
                <w:highlight w:val="green"/>
                <w:lang w:eastAsia="x-none"/>
              </w:rPr>
              <w:t>Agreement</w:t>
            </w:r>
            <w:r>
              <w:rPr>
                <w:b/>
                <w:bCs/>
                <w:highlight w:val="green"/>
                <w:lang w:eastAsia="ko-KR"/>
              </w:rPr>
              <w:t xml:space="preserve"> in RAN1#118bis:</w:t>
            </w:r>
          </w:p>
          <w:p w14:paraId="4620D8B6" w14:textId="77777777" w:rsidR="00C860DF" w:rsidRDefault="00C860DF" w:rsidP="00A75908">
            <w:pPr>
              <w:rPr>
                <w:rFonts w:eastAsia="PMingLiU"/>
                <w:lang w:eastAsia="zh-TW"/>
              </w:rPr>
            </w:pPr>
            <w:r>
              <w:rPr>
                <w:rFonts w:eastAsia="PMingLiU"/>
                <w:lang w:eastAsia="zh-TW"/>
              </w:rPr>
              <w:t>For the purpose of “WUS transmission”, at least the following parameters to indicate “frequency information for UL-WUS transmission” are included in the UL-WUS configuration.</w:t>
            </w:r>
          </w:p>
          <w:tbl>
            <w:tblPr>
              <w:tblStyle w:val="TableGrid"/>
              <w:tblW w:w="8010" w:type="dxa"/>
              <w:tblLook w:val="04A0" w:firstRow="1" w:lastRow="0" w:firstColumn="1" w:lastColumn="0" w:noHBand="0" w:noVBand="1"/>
            </w:tblPr>
            <w:tblGrid>
              <w:gridCol w:w="2122"/>
              <w:gridCol w:w="5888"/>
            </w:tblGrid>
            <w:tr w:rsidR="00C860DF" w14:paraId="75F9A672" w14:textId="77777777" w:rsidTr="00A75908">
              <w:trPr>
                <w:trHeight w:val="300"/>
              </w:trPr>
              <w:tc>
                <w:tcPr>
                  <w:tcW w:w="2121" w:type="dxa"/>
                  <w:tcBorders>
                    <w:top w:val="single" w:sz="4" w:space="0" w:color="auto"/>
                    <w:left w:val="single" w:sz="4" w:space="0" w:color="auto"/>
                    <w:bottom w:val="single" w:sz="4" w:space="0" w:color="auto"/>
                    <w:right w:val="single" w:sz="4" w:space="0" w:color="auto"/>
                  </w:tcBorders>
                  <w:hideMark/>
                </w:tcPr>
                <w:p w14:paraId="75268AFE" w14:textId="77777777" w:rsidR="00C860DF" w:rsidRDefault="00C860DF" w:rsidP="00C860DF">
                  <w:pPr>
                    <w:rPr>
                      <w:b/>
                      <w:bCs/>
                      <w:lang w:eastAsia="ja-JP"/>
                    </w:rPr>
                  </w:pPr>
                  <w:r>
                    <w:rPr>
                      <w:b/>
                      <w:bCs/>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62AF310D" w14:textId="77777777" w:rsidR="00C860DF" w:rsidRDefault="00C860DF" w:rsidP="00C860DF">
                  <w:pPr>
                    <w:rPr>
                      <w:b/>
                      <w:bCs/>
                      <w:lang w:eastAsia="ja-JP"/>
                    </w:rPr>
                  </w:pPr>
                  <w:r>
                    <w:rPr>
                      <w:b/>
                      <w:bCs/>
                      <w:lang w:eastAsia="ja-JP"/>
                    </w:rPr>
                    <w:t>Parameters</w:t>
                  </w:r>
                </w:p>
              </w:tc>
            </w:tr>
            <w:tr w:rsidR="00C860DF" w14:paraId="2D015E08" w14:textId="77777777" w:rsidTr="00A75908">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057364BF" w14:textId="77777777" w:rsidR="00C860DF" w:rsidRDefault="00C860DF" w:rsidP="00C860DF">
                  <w:pPr>
                    <w:rPr>
                      <w:lang w:eastAsia="ja-JP"/>
                    </w:rPr>
                  </w:pPr>
                  <w:r>
                    <w:rPr>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36EC9448" w14:textId="77777777" w:rsidR="00C860DF" w:rsidRDefault="00C860DF" w:rsidP="00C860DF">
                  <w:pPr>
                    <w:rPr>
                      <w:i/>
                      <w:iCs/>
                      <w:lang w:eastAsia="ja-JP"/>
                    </w:rPr>
                  </w:pPr>
                  <w:r>
                    <w:rPr>
                      <w:i/>
                      <w:iCs/>
                      <w:color w:val="FF0000"/>
                      <w:lang w:eastAsia="ja-JP"/>
                    </w:rPr>
                    <w:t>frequencyBandList</w:t>
                  </w:r>
                </w:p>
              </w:tc>
            </w:tr>
            <w:tr w:rsidR="00C860DF" w14:paraId="44FAD09D" w14:textId="77777777" w:rsidTr="00A7590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8812483" w14:textId="77777777" w:rsidR="00C860DF" w:rsidRDefault="00C860DF" w:rsidP="00C860DF">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D6273A1" w14:textId="77777777" w:rsidR="00C860DF" w:rsidRDefault="00C860DF" w:rsidP="00C860DF">
                  <w:pPr>
                    <w:rPr>
                      <w:i/>
                      <w:iCs/>
                      <w:lang w:eastAsia="ja-JP"/>
                    </w:rPr>
                  </w:pPr>
                  <w:r>
                    <w:rPr>
                      <w:i/>
                      <w:iCs/>
                      <w:lang w:eastAsia="ja-JP"/>
                    </w:rPr>
                    <w:t>absoluteFrequencyPointA</w:t>
                  </w:r>
                </w:p>
              </w:tc>
            </w:tr>
            <w:tr w:rsidR="00C860DF" w14:paraId="6D6EF57E" w14:textId="77777777" w:rsidTr="00A7590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521EAE1" w14:textId="77777777" w:rsidR="00C860DF" w:rsidRDefault="00C860DF" w:rsidP="00C860DF">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613C9D64" w14:textId="77777777" w:rsidR="00C860DF" w:rsidRDefault="00C860DF" w:rsidP="00C860DF">
                  <w:pPr>
                    <w:rPr>
                      <w:i/>
                      <w:iCs/>
                      <w:lang w:eastAsia="ja-JP"/>
                    </w:rPr>
                  </w:pPr>
                  <w:r>
                    <w:rPr>
                      <w:i/>
                      <w:iCs/>
                      <w:lang w:eastAsia="ja-JP"/>
                    </w:rPr>
                    <w:t>offsetToCarrier</w:t>
                  </w:r>
                </w:p>
              </w:tc>
            </w:tr>
            <w:tr w:rsidR="00C860DF" w14:paraId="62F78BDD" w14:textId="77777777" w:rsidTr="00A7590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CCDFC1" w14:textId="77777777" w:rsidR="00C860DF" w:rsidRDefault="00C860DF" w:rsidP="00C860DF">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52B0C80D" w14:textId="77777777" w:rsidR="00C860DF" w:rsidRDefault="00C860DF" w:rsidP="00C860DF">
                  <w:pPr>
                    <w:rPr>
                      <w:i/>
                      <w:iCs/>
                      <w:lang w:eastAsia="ja-JP"/>
                    </w:rPr>
                  </w:pPr>
                  <w:r>
                    <w:rPr>
                      <w:i/>
                      <w:iCs/>
                      <w:lang w:eastAsia="ja-JP"/>
                    </w:rPr>
                    <w:t>p-Max</w:t>
                  </w:r>
                </w:p>
              </w:tc>
            </w:tr>
            <w:tr w:rsidR="00C860DF" w14:paraId="6C787178" w14:textId="77777777" w:rsidTr="00A7590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DBD81C3" w14:textId="77777777" w:rsidR="00C860DF" w:rsidRDefault="00C860DF" w:rsidP="00C860DF">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A2805EE" w14:textId="77777777" w:rsidR="00C860DF" w:rsidRDefault="00C860DF" w:rsidP="00C860DF">
                  <w:pPr>
                    <w:rPr>
                      <w:i/>
                      <w:iCs/>
                      <w:strike/>
                      <w:lang w:eastAsia="ja-JP"/>
                    </w:rPr>
                  </w:pPr>
                  <w:r>
                    <w:rPr>
                      <w:i/>
                      <w:iCs/>
                      <w:strike/>
                      <w:color w:val="FF0000"/>
                      <w:lang w:eastAsia="ja-JP"/>
                    </w:rPr>
                    <w:t xml:space="preserve">frequencyShift7p5khz </w:t>
                  </w:r>
                  <w:r>
                    <w:rPr>
                      <w:i/>
                      <w:iCs/>
                      <w:color w:val="FF0000"/>
                      <w:highlight w:val="darkYellow"/>
                      <w:lang w:eastAsia="ja-JP"/>
                    </w:rPr>
                    <w:t>(working assumption)</w:t>
                  </w:r>
                  <w:r>
                    <w:rPr>
                      <w:rFonts w:eastAsia="PMingLiU"/>
                      <w:i/>
                      <w:iCs/>
                      <w:color w:val="FF0000"/>
                      <w:lang w:eastAsia="zh-TW"/>
                    </w:rPr>
                    <w:t>ULSubCarrierSpacing</w:t>
                  </w:r>
                </w:p>
              </w:tc>
            </w:tr>
          </w:tbl>
          <w:p w14:paraId="63A60C17" w14:textId="77777777" w:rsidR="00C860DF" w:rsidRDefault="00C860DF" w:rsidP="00A75908">
            <w:pPr>
              <w:rPr>
                <w:lang w:eastAsia="x-none"/>
              </w:rPr>
            </w:pPr>
          </w:p>
          <w:p w14:paraId="742AC62A" w14:textId="77777777" w:rsidR="00C860DF" w:rsidRDefault="00C860DF" w:rsidP="00A75908">
            <w:pPr>
              <w:rPr>
                <w:b/>
                <w:bCs/>
                <w:lang w:eastAsia="x-none"/>
              </w:rPr>
            </w:pPr>
            <w:r>
              <w:rPr>
                <w:b/>
                <w:bCs/>
                <w:highlight w:val="green"/>
                <w:lang w:eastAsia="x-none"/>
              </w:rPr>
              <w:t>Agreement</w:t>
            </w:r>
            <w:r>
              <w:rPr>
                <w:b/>
                <w:bCs/>
                <w:highlight w:val="green"/>
                <w:lang w:eastAsia="ko-KR"/>
              </w:rPr>
              <w:t xml:space="preserve"> in RAN1#118bis:</w:t>
            </w:r>
          </w:p>
          <w:p w14:paraId="2801241B" w14:textId="77777777" w:rsidR="00C860DF" w:rsidRDefault="00C860DF" w:rsidP="00A75908">
            <w:pPr>
              <w:rPr>
                <w:rFonts w:eastAsia="PMingLiU"/>
                <w:lang w:eastAsia="zh-TW"/>
              </w:rPr>
            </w:pPr>
            <w:r>
              <w:rPr>
                <w:rFonts w:eastAsia="PMingLiU"/>
                <w:lang w:eastAsia="zh-TW"/>
              </w:rPr>
              <w:t xml:space="preserve">For the purpose of “WUS transmission”, at least the following parameters are included in the UL-WUS configuration. </w:t>
            </w:r>
          </w:p>
          <w:tbl>
            <w:tblPr>
              <w:tblStyle w:val="TableGrid"/>
              <w:tblW w:w="9630" w:type="dxa"/>
              <w:tblLook w:val="04A0" w:firstRow="1" w:lastRow="0" w:firstColumn="1" w:lastColumn="0" w:noHBand="0" w:noVBand="1"/>
            </w:tblPr>
            <w:tblGrid>
              <w:gridCol w:w="2121"/>
              <w:gridCol w:w="1983"/>
              <w:gridCol w:w="2125"/>
              <w:gridCol w:w="3401"/>
            </w:tblGrid>
            <w:tr w:rsidR="00C860DF" w14:paraId="27F114E6" w14:textId="77777777" w:rsidTr="00A75908">
              <w:trPr>
                <w:trHeight w:val="300"/>
              </w:trPr>
              <w:tc>
                <w:tcPr>
                  <w:tcW w:w="2121" w:type="dxa"/>
                  <w:tcBorders>
                    <w:top w:val="single" w:sz="4" w:space="0" w:color="auto"/>
                    <w:left w:val="single" w:sz="4" w:space="0" w:color="auto"/>
                    <w:bottom w:val="single" w:sz="4" w:space="0" w:color="auto"/>
                    <w:right w:val="single" w:sz="4" w:space="0" w:color="auto"/>
                  </w:tcBorders>
                  <w:hideMark/>
                </w:tcPr>
                <w:p w14:paraId="4ED2FA8C" w14:textId="77777777" w:rsidR="00C860DF" w:rsidRDefault="00C860DF" w:rsidP="00C860DF">
                  <w:pPr>
                    <w:rPr>
                      <w:b/>
                      <w:bCs/>
                      <w:lang w:eastAsia="ja-JP"/>
                    </w:rPr>
                  </w:pPr>
                  <w:r>
                    <w:rPr>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0EE2A56E" w14:textId="77777777" w:rsidR="00C860DF" w:rsidRDefault="00C860DF" w:rsidP="00C860DF">
                  <w:pPr>
                    <w:rPr>
                      <w:b/>
                      <w:bCs/>
                      <w:lang w:eastAsia="ja-JP"/>
                    </w:rPr>
                  </w:pPr>
                  <w:r>
                    <w:rPr>
                      <w:b/>
                      <w:bCs/>
                      <w:lang w:eastAsia="ja-JP"/>
                    </w:rPr>
                    <w:t>Parameters</w:t>
                  </w:r>
                </w:p>
              </w:tc>
            </w:tr>
            <w:tr w:rsidR="00C860DF" w14:paraId="5A04FD2D" w14:textId="77777777" w:rsidTr="00A75908">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66BB8E46" w14:textId="77777777" w:rsidR="00C860DF" w:rsidRDefault="00C860DF" w:rsidP="00C860DF">
                  <w:pPr>
                    <w:rPr>
                      <w:b/>
                      <w:bCs/>
                      <w:sz w:val="22"/>
                      <w:lang w:eastAsia="ja-JP"/>
                    </w:rPr>
                  </w:pPr>
                  <w:r>
                    <w:rPr>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444E01A6" w14:textId="77777777" w:rsidR="00C860DF" w:rsidRDefault="00C860DF" w:rsidP="00C860DF">
                  <w:pPr>
                    <w:rPr>
                      <w:b/>
                      <w:bCs/>
                      <w:lang w:eastAsia="ja-JP"/>
                    </w:rPr>
                  </w:pPr>
                  <w:r>
                    <w:rPr>
                      <w:b/>
                      <w:bCs/>
                      <w:lang w:eastAsia="ja-JP"/>
                    </w:rPr>
                    <w:t xml:space="preserve">SIB1-RequestConfig </w:t>
                  </w:r>
                </w:p>
                <w:p w14:paraId="7FA21E8F" w14:textId="77777777" w:rsidR="00C860DF" w:rsidRDefault="00C860DF" w:rsidP="00C860DF">
                  <w:pPr>
                    <w:ind w:left="800"/>
                    <w:rPr>
                      <w:b/>
                      <w:bCs/>
                      <w:lang w:eastAsia="ja-JP"/>
                    </w:rPr>
                  </w:pPr>
                  <w:r>
                    <w:rPr>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097B4B50" w14:textId="77777777" w:rsidR="00C860DF" w:rsidRDefault="00C860DF" w:rsidP="00C860DF">
                  <w:pPr>
                    <w:rPr>
                      <w:lang w:eastAsia="ja-JP"/>
                    </w:rPr>
                  </w:pPr>
                  <w:r>
                    <w:rPr>
                      <w:lang w:eastAsia="ja-JP"/>
                    </w:rPr>
                    <w:t>ss-PBCH-BlockPower</w:t>
                  </w:r>
                </w:p>
              </w:tc>
            </w:tr>
            <w:tr w:rsidR="00C860DF" w14:paraId="775581AA" w14:textId="77777777" w:rsidTr="00A7590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717B45" w14:textId="77777777" w:rsidR="00C860DF" w:rsidRDefault="00C860DF" w:rsidP="00C860DF">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892CA53" w14:textId="77777777" w:rsidR="00C860DF" w:rsidRDefault="00C860DF" w:rsidP="00C860DF">
                  <w:pPr>
                    <w:rPr>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268BE33" w14:textId="77777777" w:rsidR="00C860DF" w:rsidRDefault="00C860DF" w:rsidP="00C860DF">
                  <w:pPr>
                    <w:rPr>
                      <w:rFonts w:eastAsia="PMingLiU"/>
                      <w:b/>
                      <w:i/>
                      <w:iCs/>
                      <w:lang w:eastAsia="zh-TW"/>
                    </w:rPr>
                  </w:pPr>
                  <w:r>
                    <w:rPr>
                      <w:color w:val="FF0000"/>
                      <w:lang w:eastAsia="ja-JP"/>
                    </w:rPr>
                    <w:t>SSB-positionInBurst</w:t>
                  </w:r>
                </w:p>
              </w:tc>
            </w:tr>
            <w:tr w:rsidR="00C860DF" w14:paraId="6E15BBEF" w14:textId="77777777" w:rsidTr="00A7590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65C607A" w14:textId="77777777" w:rsidR="00C860DF" w:rsidRDefault="00C860DF" w:rsidP="00C860DF">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0EDFCC4" w14:textId="77777777" w:rsidR="00C860DF" w:rsidRDefault="00C860DF" w:rsidP="00C860DF">
                  <w:pPr>
                    <w:rPr>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506B9E2" w14:textId="77777777" w:rsidR="00C860DF" w:rsidRDefault="00C860DF" w:rsidP="00C860DF">
                  <w:pPr>
                    <w:rPr>
                      <w:color w:val="FF0000"/>
                      <w:lang w:eastAsia="ja-JP"/>
                    </w:rPr>
                  </w:pPr>
                  <w:r>
                    <w:rPr>
                      <w:rFonts w:eastAsia="PMingLiU"/>
                      <w:color w:val="FF0000"/>
                      <w:lang w:eastAsia="zh-TW"/>
                    </w:rPr>
                    <w:t>tdd-UL-DL-ConfigurationCommon</w:t>
                  </w:r>
                </w:p>
              </w:tc>
            </w:tr>
            <w:tr w:rsidR="00C860DF" w14:paraId="29385F4F" w14:textId="77777777" w:rsidTr="00A7590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D7BFCD" w14:textId="77777777" w:rsidR="00C860DF" w:rsidRDefault="00C860DF" w:rsidP="00C860DF">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9E5FE9A" w14:textId="77777777" w:rsidR="00C860DF" w:rsidRDefault="00C860DF" w:rsidP="00C860DF">
                  <w:pPr>
                    <w:rPr>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7653FB3" w14:textId="77777777" w:rsidR="00C860DF" w:rsidRDefault="00C860DF" w:rsidP="00C860DF">
                  <w:pPr>
                    <w:rPr>
                      <w:sz w:val="22"/>
                      <w:lang w:eastAsia="ja-JP"/>
                    </w:rPr>
                  </w:pPr>
                  <w:r>
                    <w:rPr>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12498322" w14:textId="77777777" w:rsidR="00C860DF" w:rsidRDefault="00C860DF" w:rsidP="00C860DF">
                  <w:pPr>
                    <w:rPr>
                      <w:lang w:eastAsia="ja-JP"/>
                    </w:rPr>
                  </w:pPr>
                  <w:r>
                    <w:rPr>
                      <w:lang w:eastAsia="ja-JP"/>
                    </w:rPr>
                    <w:t>Prach-ConfigurationIndex</w:t>
                  </w:r>
                </w:p>
              </w:tc>
            </w:tr>
            <w:tr w:rsidR="00C860DF" w14:paraId="01048E66" w14:textId="77777777" w:rsidTr="00A7590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AD16C3" w14:textId="77777777" w:rsidR="00C860DF" w:rsidRDefault="00C860DF" w:rsidP="00C860DF">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54F3876" w14:textId="77777777" w:rsidR="00C860DF" w:rsidRDefault="00C860DF" w:rsidP="00C860DF">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B36105B" w14:textId="77777777" w:rsidR="00C860DF" w:rsidRDefault="00C860DF" w:rsidP="00C860DF">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41E7F3F" w14:textId="77777777" w:rsidR="00C860DF" w:rsidRDefault="00C860DF" w:rsidP="00C860DF">
                  <w:pPr>
                    <w:rPr>
                      <w:lang w:eastAsia="ja-JP"/>
                    </w:rPr>
                  </w:pPr>
                  <w:r>
                    <w:rPr>
                      <w:color w:val="FF0000"/>
                      <w:lang w:eastAsia="ja-JP"/>
                    </w:rPr>
                    <w:t>msg1-FDM</w:t>
                  </w:r>
                </w:p>
              </w:tc>
            </w:tr>
            <w:tr w:rsidR="00C860DF" w14:paraId="4AD723B0" w14:textId="77777777" w:rsidTr="00A7590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6D791DC" w14:textId="77777777" w:rsidR="00C860DF" w:rsidRDefault="00C860DF" w:rsidP="00C860DF">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035E3E" w14:textId="77777777" w:rsidR="00C860DF" w:rsidRDefault="00C860DF" w:rsidP="00C860DF">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7435425" w14:textId="77777777" w:rsidR="00C860DF" w:rsidRDefault="00C860DF" w:rsidP="00C860DF">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CFFC28C" w14:textId="77777777" w:rsidR="00C860DF" w:rsidRDefault="00C860DF" w:rsidP="00C860DF">
                  <w:pPr>
                    <w:rPr>
                      <w:lang w:eastAsia="ja-JP"/>
                    </w:rPr>
                  </w:pPr>
                  <w:r>
                    <w:rPr>
                      <w:lang w:eastAsia="ja-JP"/>
                    </w:rPr>
                    <w:t>msg1-FrequencyStart</w:t>
                  </w:r>
                </w:p>
              </w:tc>
            </w:tr>
            <w:tr w:rsidR="00C860DF" w14:paraId="5FDB576D" w14:textId="77777777" w:rsidTr="00A75908">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8104EF" w14:textId="77777777" w:rsidR="00C860DF" w:rsidRDefault="00C860DF" w:rsidP="00C860DF">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2A7112E" w14:textId="77777777" w:rsidR="00C860DF" w:rsidRDefault="00C860DF" w:rsidP="00C860DF">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E4AC8B5" w14:textId="77777777" w:rsidR="00C860DF" w:rsidRDefault="00C860DF" w:rsidP="00C860DF">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602AE08" w14:textId="77777777" w:rsidR="00C860DF" w:rsidRDefault="00C860DF" w:rsidP="00C860DF">
                  <w:pPr>
                    <w:rPr>
                      <w:lang w:eastAsia="ja-JP"/>
                    </w:rPr>
                  </w:pPr>
                  <w:r>
                    <w:rPr>
                      <w:lang w:eastAsia="ja-JP"/>
                    </w:rPr>
                    <w:t>zeroCorrelationZoneConfig</w:t>
                  </w:r>
                </w:p>
              </w:tc>
            </w:tr>
            <w:tr w:rsidR="00C860DF" w14:paraId="6E9CD14E" w14:textId="77777777" w:rsidTr="00A75908">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B5C770" w14:textId="77777777" w:rsidR="00C860DF" w:rsidRDefault="00C860DF" w:rsidP="00C860DF">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4B10188" w14:textId="77777777" w:rsidR="00C860DF" w:rsidRDefault="00C860DF" w:rsidP="00C860DF">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594A355" w14:textId="77777777" w:rsidR="00C860DF" w:rsidRDefault="00C860DF" w:rsidP="00C860DF">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4AE76B" w14:textId="77777777" w:rsidR="00C860DF" w:rsidRDefault="00C860DF" w:rsidP="00C860DF">
                  <w:pPr>
                    <w:rPr>
                      <w:lang w:eastAsia="ja-JP"/>
                    </w:rPr>
                  </w:pPr>
                  <w:r>
                    <w:rPr>
                      <w:lang w:eastAsia="ja-JP"/>
                    </w:rPr>
                    <w:t>preambleReceivedTargetPower</w:t>
                  </w:r>
                </w:p>
              </w:tc>
            </w:tr>
            <w:tr w:rsidR="00C860DF" w14:paraId="0D113A6A" w14:textId="77777777" w:rsidTr="00A75908">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1168A96" w14:textId="77777777" w:rsidR="00C860DF" w:rsidRDefault="00C860DF" w:rsidP="00C860DF">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8CF49AD" w14:textId="77777777" w:rsidR="00C860DF" w:rsidRDefault="00C860DF" w:rsidP="00C860DF">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34A39A1" w14:textId="77777777" w:rsidR="00C860DF" w:rsidRDefault="00C860DF" w:rsidP="00C860DF">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191AFC7" w14:textId="77777777" w:rsidR="00C860DF" w:rsidRDefault="00C860DF" w:rsidP="00C860DF">
                  <w:pPr>
                    <w:rPr>
                      <w:lang w:eastAsia="ja-JP"/>
                    </w:rPr>
                  </w:pPr>
                  <w:r>
                    <w:rPr>
                      <w:lang w:eastAsia="ja-JP"/>
                    </w:rPr>
                    <w:t>preambleTransMax</w:t>
                  </w:r>
                </w:p>
              </w:tc>
            </w:tr>
            <w:tr w:rsidR="00C860DF" w14:paraId="5AA4C83F" w14:textId="77777777" w:rsidTr="00A7590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8FAB52B" w14:textId="77777777" w:rsidR="00C860DF" w:rsidRDefault="00C860DF" w:rsidP="00C860DF">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5052974" w14:textId="77777777" w:rsidR="00C860DF" w:rsidRDefault="00C860DF" w:rsidP="00C860DF">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144A7D" w14:textId="77777777" w:rsidR="00C860DF" w:rsidRDefault="00C860DF" w:rsidP="00C860DF">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F7A8749" w14:textId="77777777" w:rsidR="00C860DF" w:rsidRDefault="00C860DF" w:rsidP="00C860DF">
                  <w:pPr>
                    <w:rPr>
                      <w:lang w:eastAsia="ja-JP"/>
                    </w:rPr>
                  </w:pPr>
                  <w:r>
                    <w:rPr>
                      <w:lang w:eastAsia="ja-JP"/>
                    </w:rPr>
                    <w:t>powerRampingStep</w:t>
                  </w:r>
                </w:p>
              </w:tc>
            </w:tr>
            <w:tr w:rsidR="00C860DF" w14:paraId="13D22255" w14:textId="77777777" w:rsidTr="00A75908">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EA2F2B9" w14:textId="77777777" w:rsidR="00C860DF" w:rsidRDefault="00C860DF" w:rsidP="00C860DF">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469B3E" w14:textId="77777777" w:rsidR="00C860DF" w:rsidRDefault="00C860DF" w:rsidP="00C860DF">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BBE7310" w14:textId="77777777" w:rsidR="00C860DF" w:rsidRDefault="00C860DF" w:rsidP="00C860DF">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45108F9" w14:textId="77777777" w:rsidR="00C860DF" w:rsidRDefault="00C860DF" w:rsidP="00C860DF">
                  <w:pPr>
                    <w:rPr>
                      <w:lang w:eastAsia="ja-JP"/>
                    </w:rPr>
                  </w:pPr>
                  <w:r>
                    <w:rPr>
                      <w:lang w:eastAsia="ja-JP"/>
                    </w:rPr>
                    <w:t>ra-ResponseWindow</w:t>
                  </w:r>
                </w:p>
              </w:tc>
            </w:tr>
            <w:tr w:rsidR="00C860DF" w14:paraId="2BB10D3C" w14:textId="77777777" w:rsidTr="00A75908">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7BE39A" w14:textId="77777777" w:rsidR="00C860DF" w:rsidRDefault="00C860DF" w:rsidP="00C860DF">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ED78B26" w14:textId="77777777" w:rsidR="00C860DF" w:rsidRDefault="00C860DF" w:rsidP="00C860DF">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E02028D" w14:textId="77777777" w:rsidR="00C860DF" w:rsidRDefault="00C860DF" w:rsidP="00C860DF">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E28BB94" w14:textId="77777777" w:rsidR="00C860DF" w:rsidRDefault="00C860DF" w:rsidP="00C860DF">
                  <w:pPr>
                    <w:rPr>
                      <w:strike/>
                      <w:lang w:eastAsia="ja-JP"/>
                    </w:rPr>
                  </w:pPr>
                  <w:r>
                    <w:rPr>
                      <w:lang w:eastAsia="ja-JP"/>
                    </w:rPr>
                    <w:t>ssb-perRACH-Occasion</w:t>
                  </w:r>
                </w:p>
              </w:tc>
            </w:tr>
            <w:tr w:rsidR="00C860DF" w14:paraId="7CF061E0" w14:textId="77777777" w:rsidTr="00A75908">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558300" w14:textId="77777777" w:rsidR="00C860DF" w:rsidRDefault="00C860DF" w:rsidP="00C860DF">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58F666C" w14:textId="77777777" w:rsidR="00C860DF" w:rsidRDefault="00C860DF" w:rsidP="00C860DF">
                  <w:pPr>
                    <w:rPr>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9592BC1" w14:textId="77777777" w:rsidR="00C860DF" w:rsidRDefault="00C860DF" w:rsidP="00C860DF">
                  <w:pPr>
                    <w:rPr>
                      <w:lang w:eastAsia="ja-JP"/>
                    </w:rPr>
                  </w:pPr>
                  <w:r>
                    <w:rPr>
                      <w:lang w:eastAsia="ja-JP"/>
                    </w:rPr>
                    <w:t>sib1-RequestPeriod</w:t>
                  </w:r>
                </w:p>
              </w:tc>
            </w:tr>
            <w:tr w:rsidR="00C860DF" w14:paraId="0ED033F0" w14:textId="77777777" w:rsidTr="00A75908">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CE7DB9E" w14:textId="77777777" w:rsidR="00C860DF" w:rsidRDefault="00C860DF" w:rsidP="00C860DF">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5E0FF02" w14:textId="77777777" w:rsidR="00C860DF" w:rsidRDefault="00C860DF" w:rsidP="00C860DF">
                  <w:pPr>
                    <w:rPr>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3A3DBED" w14:textId="77777777" w:rsidR="00C860DF" w:rsidRDefault="00C860DF" w:rsidP="00C860DF">
                  <w:pPr>
                    <w:rPr>
                      <w:lang w:eastAsia="ja-JP"/>
                    </w:rPr>
                  </w:pPr>
                  <w:r>
                    <w:rPr>
                      <w:color w:val="FF000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3038D1AA" w14:textId="77777777" w:rsidR="00C860DF" w:rsidRDefault="00C860DF" w:rsidP="00C860DF">
                  <w:pPr>
                    <w:rPr>
                      <w:lang w:eastAsia="ja-JP"/>
                    </w:rPr>
                  </w:pPr>
                  <w:r>
                    <w:rPr>
                      <w:color w:val="FF0000"/>
                      <w:lang w:eastAsia="ja-JP"/>
                    </w:rPr>
                    <w:t>ra-PreambleStartIndex</w:t>
                  </w:r>
                </w:p>
              </w:tc>
            </w:tr>
            <w:tr w:rsidR="00C860DF" w14:paraId="7913F375" w14:textId="77777777" w:rsidTr="00A7590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465351C" w14:textId="77777777" w:rsidR="00C860DF" w:rsidRDefault="00C860DF" w:rsidP="00C860DF">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9B3527C" w14:textId="77777777" w:rsidR="00C860DF" w:rsidRDefault="00C860DF" w:rsidP="00C860DF">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F701453" w14:textId="77777777" w:rsidR="00C860DF" w:rsidRDefault="00C860DF" w:rsidP="00C860DF">
                  <w:pPr>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9C86D3F" w14:textId="77777777" w:rsidR="00C860DF" w:rsidRDefault="00C860DF" w:rsidP="00C860DF">
                  <w:pPr>
                    <w:rPr>
                      <w:lang w:eastAsia="ja-JP"/>
                    </w:rPr>
                  </w:pPr>
                  <w:r>
                    <w:rPr>
                      <w:color w:val="FF0000"/>
                      <w:lang w:eastAsia="ja-JP"/>
                    </w:rPr>
                    <w:t>ra-AssociationPeriodIndex</w:t>
                  </w:r>
                </w:p>
              </w:tc>
            </w:tr>
            <w:tr w:rsidR="00C860DF" w14:paraId="7651428D" w14:textId="77777777" w:rsidTr="00A7590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D6FCD16" w14:textId="77777777" w:rsidR="00C860DF" w:rsidRDefault="00C860DF" w:rsidP="00C860DF">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51B88F5" w14:textId="77777777" w:rsidR="00C860DF" w:rsidRDefault="00C860DF" w:rsidP="00C860DF">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C61C8D0" w14:textId="77777777" w:rsidR="00C860DF" w:rsidRDefault="00C860DF" w:rsidP="00C860DF">
                  <w:pPr>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E61BB0A" w14:textId="77777777" w:rsidR="00C860DF" w:rsidRDefault="00C860DF" w:rsidP="00C860DF">
                  <w:pPr>
                    <w:rPr>
                      <w:lang w:eastAsia="ja-JP"/>
                    </w:rPr>
                  </w:pPr>
                  <w:r>
                    <w:rPr>
                      <w:color w:val="FF0000"/>
                      <w:lang w:eastAsia="ja-JP"/>
                    </w:rPr>
                    <w:t>ra-ssb-OccasionMaskIndex</w:t>
                  </w:r>
                </w:p>
              </w:tc>
            </w:tr>
          </w:tbl>
          <w:p w14:paraId="267305D9" w14:textId="77777777" w:rsidR="00C860DF" w:rsidRDefault="00C860DF" w:rsidP="00A75908">
            <w:pPr>
              <w:rPr>
                <w:rFonts w:eastAsia="PMingLiU"/>
                <w:lang w:eastAsia="zh-TW"/>
              </w:rPr>
            </w:pPr>
            <w:r>
              <w:rPr>
                <w:rFonts w:eastAsia="PMingLiU"/>
                <w:lang w:eastAsia="zh-TW"/>
              </w:rPr>
              <w:t xml:space="preserve">Note: </w:t>
            </w:r>
          </w:p>
          <w:p w14:paraId="25B41B98" w14:textId="77777777" w:rsidR="00C860DF" w:rsidRDefault="00C860DF" w:rsidP="00C860DF">
            <w:pPr>
              <w:pStyle w:val="ListParagraph9"/>
              <w:numPr>
                <w:ilvl w:val="0"/>
                <w:numId w:val="80"/>
              </w:numPr>
              <w:ind w:leftChars="0"/>
              <w:rPr>
                <w:rFonts w:ascii="Times New Roman" w:eastAsia="PMingLiU" w:hAnsi="Times New Roman"/>
                <w:szCs w:val="20"/>
                <w:lang w:val="en-US" w:eastAsia="zh-TW"/>
              </w:rPr>
            </w:pPr>
            <w:r>
              <w:rPr>
                <w:rFonts w:ascii="Times New Roman" w:eastAsia="PMingLiU" w:hAnsi="Times New Roman"/>
                <w:szCs w:val="20"/>
                <w:lang w:val="en-US" w:eastAsia="zh-TW"/>
              </w:rPr>
              <w:t>In legacy spec, ss-PBCH-BlockPower/SSB-positionInBurst/tdd-UL-DL-ConfigurationCommon are under the IE ServingCellConfigCommon/ServingCellConfigCommonSIB</w:t>
            </w:r>
          </w:p>
          <w:p w14:paraId="09934DD2" w14:textId="77777777" w:rsidR="00C860DF" w:rsidRPr="003A243F" w:rsidRDefault="00C860DF" w:rsidP="00C860DF">
            <w:pPr>
              <w:pStyle w:val="ListParagraph9"/>
              <w:numPr>
                <w:ilvl w:val="0"/>
                <w:numId w:val="80"/>
              </w:numPr>
              <w:ind w:leftChars="0"/>
              <w:rPr>
                <w:rFonts w:ascii="Times New Roman" w:eastAsia="PMingLiU" w:hAnsi="Times New Roman"/>
                <w:szCs w:val="20"/>
                <w:lang w:val="en-US" w:eastAsia="zh-TW"/>
              </w:rPr>
            </w:pPr>
            <w:r>
              <w:rPr>
                <w:rFonts w:ascii="Times New Roman" w:eastAsia="PMingLiU" w:hAnsi="Times New Roman"/>
                <w:szCs w:val="20"/>
                <w:lang w:val="en-US" w:eastAsia="zh-TW"/>
              </w:rPr>
              <w:t>Msg1-FrequencyStart is with respect to the first RB of the UE carrier determined by offsetToCarrier and absoluteFrequencyPointA</w:t>
            </w:r>
          </w:p>
          <w:p w14:paraId="731D1C38" w14:textId="77777777" w:rsidR="00C860DF" w:rsidRDefault="00C860DF" w:rsidP="00A75908">
            <w:pPr>
              <w:jc w:val="left"/>
              <w:rPr>
                <w:szCs w:val="24"/>
                <w:lang w:eastAsia="en-GB"/>
              </w:rPr>
            </w:pPr>
          </w:p>
          <w:p w14:paraId="3ED0939E" w14:textId="77777777" w:rsidR="00C860DF" w:rsidRDefault="00C860DF" w:rsidP="00A75908">
            <w:pPr>
              <w:rPr>
                <w:b/>
                <w:bCs/>
                <w:highlight w:val="green"/>
                <w:lang w:eastAsia="x-none"/>
              </w:rPr>
            </w:pPr>
            <w:r>
              <w:rPr>
                <w:b/>
                <w:bCs/>
                <w:highlight w:val="green"/>
                <w:lang w:eastAsia="ko-KR"/>
              </w:rPr>
              <w:t>Agreement in RAN1#117:</w:t>
            </w:r>
          </w:p>
          <w:p w14:paraId="62BBF73A" w14:textId="77777777" w:rsidR="00C860DF" w:rsidRDefault="00C860DF" w:rsidP="00A75908">
            <w:pPr>
              <w:rPr>
                <w:rFonts w:eastAsia="PMingLiU"/>
                <w:bCs/>
                <w:lang w:eastAsia="zh-TW"/>
              </w:rPr>
            </w:pPr>
            <w:r>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60085C50" w14:textId="77777777" w:rsidR="00C860DF" w:rsidRPr="00105793" w:rsidRDefault="00C860DF" w:rsidP="00A75908">
            <w:pPr>
              <w:jc w:val="center"/>
              <w:rPr>
                <w:rFonts w:eastAsia="PMingLiU" w:cs="Arial"/>
                <w:b/>
                <w:lang w:eastAsia="zh-TW"/>
              </w:rPr>
            </w:pPr>
            <w:r w:rsidRPr="00105793">
              <w:rPr>
                <w:rFonts w:eastAsia="PMingLiU" w:cs="Arial"/>
                <w:b/>
                <w:lang w:eastAsia="zh-TW"/>
              </w:rPr>
              <w:t>Table I.</w:t>
            </w:r>
          </w:p>
          <w:tbl>
            <w:tblPr>
              <w:tblStyle w:val="TableGrid"/>
              <w:tblW w:w="9630" w:type="dxa"/>
              <w:tblLook w:val="04A0" w:firstRow="1" w:lastRow="0" w:firstColumn="1" w:lastColumn="0" w:noHBand="0" w:noVBand="1"/>
            </w:tblPr>
            <w:tblGrid>
              <w:gridCol w:w="2121"/>
              <w:gridCol w:w="1983"/>
              <w:gridCol w:w="2125"/>
              <w:gridCol w:w="3401"/>
            </w:tblGrid>
            <w:tr w:rsidR="00C860DF" w:rsidRPr="00105793" w14:paraId="12214DC8" w14:textId="77777777" w:rsidTr="00A75908">
              <w:trPr>
                <w:trHeight w:val="300"/>
              </w:trPr>
              <w:tc>
                <w:tcPr>
                  <w:tcW w:w="2121" w:type="dxa"/>
                  <w:tcBorders>
                    <w:top w:val="single" w:sz="4" w:space="0" w:color="auto"/>
                    <w:left w:val="single" w:sz="4" w:space="0" w:color="auto"/>
                    <w:bottom w:val="single" w:sz="4" w:space="0" w:color="auto"/>
                    <w:right w:val="single" w:sz="4" w:space="0" w:color="auto"/>
                  </w:tcBorders>
                  <w:hideMark/>
                </w:tcPr>
                <w:p w14:paraId="3BCA46A6" w14:textId="77777777" w:rsidR="00C860DF" w:rsidRPr="00105793" w:rsidRDefault="00C860DF" w:rsidP="00C860DF">
                  <w:pPr>
                    <w:rPr>
                      <w:rFonts w:cs="Arial"/>
                      <w:b/>
                      <w:bCs/>
                      <w:lang w:eastAsia="ja-JP"/>
                    </w:rPr>
                  </w:pPr>
                  <w:r w:rsidRPr="00105793">
                    <w:rPr>
                      <w:rFonts w:cs="Arial"/>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5A05231F" w14:textId="77777777" w:rsidR="00C860DF" w:rsidRPr="00105793" w:rsidRDefault="00C860DF" w:rsidP="00C860DF">
                  <w:pPr>
                    <w:rPr>
                      <w:rFonts w:cs="Arial"/>
                      <w:b/>
                      <w:bCs/>
                      <w:lang w:eastAsia="ja-JP"/>
                    </w:rPr>
                  </w:pPr>
                  <w:r w:rsidRPr="00105793">
                    <w:rPr>
                      <w:rFonts w:cs="Arial"/>
                      <w:b/>
                      <w:bCs/>
                      <w:lang w:eastAsia="ja-JP"/>
                    </w:rPr>
                    <w:t>Parameters</w:t>
                  </w:r>
                </w:p>
              </w:tc>
            </w:tr>
            <w:tr w:rsidR="00C860DF" w:rsidRPr="00105793" w14:paraId="38FFC887" w14:textId="77777777" w:rsidTr="00A75908">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22B1AC41" w14:textId="77777777" w:rsidR="00C860DF" w:rsidRPr="00105793" w:rsidRDefault="00C860DF" w:rsidP="00C860DF">
                  <w:pPr>
                    <w:rPr>
                      <w:rFonts w:cs="Arial"/>
                      <w:b/>
                      <w:bCs/>
                      <w:lang w:eastAsia="ja-JP"/>
                    </w:rPr>
                  </w:pPr>
                  <w:r w:rsidRPr="00105793">
                    <w:rPr>
                      <w:rFonts w:cs="Arial"/>
                      <w:b/>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1529EEBE" w14:textId="77777777" w:rsidR="00C860DF" w:rsidRPr="00105793" w:rsidRDefault="00C860DF" w:rsidP="00C860DF">
                  <w:pPr>
                    <w:rPr>
                      <w:rFonts w:cs="Arial"/>
                      <w:b/>
                      <w:bCs/>
                      <w:lang w:eastAsia="ja-JP"/>
                    </w:rPr>
                  </w:pPr>
                  <w:r w:rsidRPr="00105793">
                    <w:rPr>
                      <w:rFonts w:cs="Arial"/>
                      <w:b/>
                      <w:bCs/>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hideMark/>
                </w:tcPr>
                <w:p w14:paraId="04B89A30" w14:textId="77777777" w:rsidR="00C860DF" w:rsidRPr="00105793" w:rsidRDefault="00C860DF" w:rsidP="00C860DF">
                  <w:pPr>
                    <w:rPr>
                      <w:rFonts w:cs="Arial"/>
                      <w:lang w:eastAsia="ja-JP"/>
                    </w:rPr>
                  </w:pPr>
                  <w:r w:rsidRPr="00105793">
                    <w:rPr>
                      <w:rFonts w:cs="Arial"/>
                      <w:lang w:eastAsia="ja-JP"/>
                    </w:rPr>
                    <w:t xml:space="preserve">PhysCellId </w:t>
                  </w:r>
                </w:p>
              </w:tc>
            </w:tr>
            <w:tr w:rsidR="00C860DF" w:rsidRPr="00105793" w14:paraId="624962E3" w14:textId="77777777" w:rsidTr="00A75908">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BCB983" w14:textId="77777777" w:rsidR="00C860DF" w:rsidRPr="00105793" w:rsidRDefault="00C860DF" w:rsidP="00C860DF">
                  <w:pPr>
                    <w:rPr>
                      <w:rFonts w:cs="Arial"/>
                      <w:b/>
                      <w:bCs/>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E25A198" w14:textId="77777777" w:rsidR="00C860DF" w:rsidRPr="00105793" w:rsidRDefault="00C860DF" w:rsidP="00C860DF">
                  <w:pPr>
                    <w:rPr>
                      <w:rFonts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74B5173D" w14:textId="77777777" w:rsidR="00C860DF" w:rsidRPr="00105793" w:rsidRDefault="00C860DF" w:rsidP="00C860DF">
                  <w:pPr>
                    <w:rPr>
                      <w:rFonts w:cs="Arial"/>
                      <w:lang w:eastAsia="ja-JP"/>
                    </w:rPr>
                  </w:pPr>
                  <w:r w:rsidRPr="00105793">
                    <w:rPr>
                      <w:rFonts w:cs="Arial"/>
                      <w:lang w:eastAsia="ja-JP"/>
                    </w:rPr>
                    <w:t xml:space="preserve">ARFCN-ValueNR </w:t>
                  </w:r>
                </w:p>
              </w:tc>
            </w:tr>
            <w:tr w:rsidR="00C860DF" w:rsidRPr="00105793" w14:paraId="11FD90E6" w14:textId="77777777" w:rsidTr="00A75908">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346395AD" w14:textId="77777777" w:rsidR="00C860DF" w:rsidRPr="00105793" w:rsidRDefault="00C860DF" w:rsidP="00C860DF">
                  <w:pPr>
                    <w:rPr>
                      <w:rFonts w:cs="Arial"/>
                      <w:b/>
                      <w:bCs/>
                      <w:sz w:val="22"/>
                      <w:lang w:eastAsia="ja-JP"/>
                    </w:rPr>
                  </w:pPr>
                  <w:r w:rsidRPr="00105793">
                    <w:rPr>
                      <w:rFonts w:cs="Arial"/>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B71E74F" w14:textId="77777777" w:rsidR="00C860DF" w:rsidRPr="00105793" w:rsidRDefault="00C860DF" w:rsidP="00C860DF">
                  <w:pPr>
                    <w:rPr>
                      <w:rFonts w:cs="Arial"/>
                      <w:b/>
                      <w:bCs/>
                      <w:lang w:eastAsia="ja-JP"/>
                    </w:rPr>
                  </w:pPr>
                  <w:r w:rsidRPr="00105793">
                    <w:rPr>
                      <w:rFonts w:cs="Arial"/>
                      <w:b/>
                      <w:bCs/>
                      <w:lang w:eastAsia="ja-JP"/>
                    </w:rPr>
                    <w:t xml:space="preserve">SIB1-RequestConfig </w:t>
                  </w:r>
                </w:p>
                <w:p w14:paraId="0BC3BD42" w14:textId="77777777" w:rsidR="00C860DF" w:rsidRPr="00105793" w:rsidRDefault="00C860DF" w:rsidP="00C860DF">
                  <w:pPr>
                    <w:rPr>
                      <w:rFonts w:cs="Arial"/>
                      <w:b/>
                      <w:bCs/>
                      <w:lang w:eastAsia="ja-JP"/>
                    </w:rPr>
                  </w:pPr>
                  <w:r w:rsidRPr="00105793">
                    <w:rPr>
                      <w:rFonts w:cs="Arial"/>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6F4054AE" w14:textId="77777777" w:rsidR="00C860DF" w:rsidRPr="00105793" w:rsidRDefault="00C860DF" w:rsidP="00C860DF">
                  <w:pPr>
                    <w:rPr>
                      <w:rFonts w:cs="Arial"/>
                      <w:lang w:eastAsia="ja-JP"/>
                    </w:rPr>
                  </w:pPr>
                  <w:r w:rsidRPr="00105793">
                    <w:rPr>
                      <w:rFonts w:cs="Arial"/>
                      <w:lang w:eastAsia="ja-JP"/>
                    </w:rPr>
                    <w:t>ss-PBCH-BlockPower</w:t>
                  </w:r>
                </w:p>
              </w:tc>
            </w:tr>
            <w:tr w:rsidR="00C860DF" w:rsidRPr="00105793" w14:paraId="799E3D46" w14:textId="77777777" w:rsidTr="00A7590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AC7A6E"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EE1B49D" w14:textId="77777777" w:rsidR="00C860DF" w:rsidRPr="00105793" w:rsidRDefault="00C860DF" w:rsidP="00C860DF">
                  <w:pPr>
                    <w:rPr>
                      <w:rFonts w:cs="Arial"/>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73DABF07" w14:textId="77777777" w:rsidR="00C860DF" w:rsidRPr="00105793" w:rsidRDefault="00C860DF" w:rsidP="00C860DF">
                  <w:pPr>
                    <w:rPr>
                      <w:rFonts w:cs="Arial"/>
                      <w:sz w:val="22"/>
                      <w:lang w:eastAsia="ja-JP"/>
                    </w:rPr>
                  </w:pPr>
                  <w:r w:rsidRPr="00105793">
                    <w:rPr>
                      <w:rFonts w:cs="Arial"/>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29DF6123" w14:textId="77777777" w:rsidR="00C860DF" w:rsidRPr="00105793" w:rsidRDefault="00C860DF" w:rsidP="00C860DF">
                  <w:pPr>
                    <w:rPr>
                      <w:rFonts w:cs="Arial"/>
                      <w:lang w:eastAsia="ja-JP"/>
                    </w:rPr>
                  </w:pPr>
                  <w:r w:rsidRPr="00105793">
                    <w:rPr>
                      <w:rFonts w:cs="Arial"/>
                      <w:lang w:eastAsia="ja-JP"/>
                    </w:rPr>
                    <w:t>Prach-ConfigurationIndex</w:t>
                  </w:r>
                </w:p>
              </w:tc>
            </w:tr>
            <w:tr w:rsidR="00C860DF" w:rsidRPr="00105793" w14:paraId="5575642F" w14:textId="77777777" w:rsidTr="00A7590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A1A429"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2238AF1" w14:textId="77777777" w:rsidR="00C860DF" w:rsidRPr="00105793" w:rsidRDefault="00C860DF" w:rsidP="00C860DF">
                  <w:pPr>
                    <w:rPr>
                      <w:rFonts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896156B" w14:textId="77777777" w:rsidR="00C860DF" w:rsidRPr="00105793" w:rsidRDefault="00C860DF" w:rsidP="00C860DF">
                  <w:pPr>
                    <w:rPr>
                      <w:rFonts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0C089DA" w14:textId="77777777" w:rsidR="00C860DF" w:rsidRPr="00105793" w:rsidRDefault="00C860DF" w:rsidP="00C860DF">
                  <w:pPr>
                    <w:rPr>
                      <w:rFonts w:cs="Arial"/>
                      <w:lang w:eastAsia="ja-JP"/>
                    </w:rPr>
                  </w:pPr>
                  <w:r w:rsidRPr="00105793">
                    <w:rPr>
                      <w:rFonts w:cs="Arial"/>
                      <w:lang w:eastAsia="ja-JP"/>
                    </w:rPr>
                    <w:t>msg1-FDM</w:t>
                  </w:r>
                </w:p>
              </w:tc>
            </w:tr>
            <w:tr w:rsidR="00C860DF" w:rsidRPr="00105793" w14:paraId="6BD751AF" w14:textId="77777777" w:rsidTr="00A7590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3913FCF"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649AEC8" w14:textId="77777777" w:rsidR="00C860DF" w:rsidRPr="00105793" w:rsidRDefault="00C860DF" w:rsidP="00C860DF">
                  <w:pPr>
                    <w:rPr>
                      <w:rFonts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3C30C8B" w14:textId="77777777" w:rsidR="00C860DF" w:rsidRPr="00105793" w:rsidRDefault="00C860DF" w:rsidP="00C860DF">
                  <w:pPr>
                    <w:rPr>
                      <w:rFonts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CC4FAD3" w14:textId="77777777" w:rsidR="00C860DF" w:rsidRPr="00105793" w:rsidRDefault="00C860DF" w:rsidP="00C860DF">
                  <w:pPr>
                    <w:rPr>
                      <w:rFonts w:cs="Arial"/>
                      <w:lang w:eastAsia="ja-JP"/>
                    </w:rPr>
                  </w:pPr>
                  <w:r w:rsidRPr="00105793">
                    <w:rPr>
                      <w:rFonts w:cs="Arial"/>
                      <w:lang w:eastAsia="ja-JP"/>
                    </w:rPr>
                    <w:t>msg1-FrequencyStart</w:t>
                  </w:r>
                </w:p>
              </w:tc>
            </w:tr>
            <w:tr w:rsidR="00C860DF" w:rsidRPr="00105793" w14:paraId="1AF62B14" w14:textId="77777777" w:rsidTr="00A75908">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E658908"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846C575" w14:textId="77777777" w:rsidR="00C860DF" w:rsidRPr="00105793" w:rsidRDefault="00C860DF" w:rsidP="00C860DF">
                  <w:pPr>
                    <w:rPr>
                      <w:rFonts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E11F345" w14:textId="77777777" w:rsidR="00C860DF" w:rsidRPr="00105793" w:rsidRDefault="00C860DF" w:rsidP="00C860DF">
                  <w:pPr>
                    <w:rPr>
                      <w:rFonts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1AE68C6" w14:textId="77777777" w:rsidR="00C860DF" w:rsidRPr="00105793" w:rsidRDefault="00C860DF" w:rsidP="00C860DF">
                  <w:pPr>
                    <w:rPr>
                      <w:rFonts w:cs="Arial"/>
                      <w:lang w:eastAsia="ja-JP"/>
                    </w:rPr>
                  </w:pPr>
                  <w:r w:rsidRPr="00105793">
                    <w:rPr>
                      <w:rFonts w:cs="Arial"/>
                      <w:lang w:eastAsia="ja-JP"/>
                    </w:rPr>
                    <w:t>zeroCorrelationZoneConfig</w:t>
                  </w:r>
                </w:p>
              </w:tc>
            </w:tr>
            <w:tr w:rsidR="00C860DF" w:rsidRPr="00105793" w14:paraId="073C36D8" w14:textId="77777777" w:rsidTr="00A75908">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0DF6C1E"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643A12D" w14:textId="77777777" w:rsidR="00C860DF" w:rsidRPr="00105793" w:rsidRDefault="00C860DF" w:rsidP="00C860DF">
                  <w:pPr>
                    <w:rPr>
                      <w:rFonts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B8B12F1" w14:textId="77777777" w:rsidR="00C860DF" w:rsidRPr="00105793" w:rsidRDefault="00C860DF" w:rsidP="00C860DF">
                  <w:pPr>
                    <w:rPr>
                      <w:rFonts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16267FE" w14:textId="77777777" w:rsidR="00C860DF" w:rsidRPr="00105793" w:rsidRDefault="00C860DF" w:rsidP="00C860DF">
                  <w:pPr>
                    <w:rPr>
                      <w:rFonts w:cs="Arial"/>
                      <w:lang w:eastAsia="ja-JP"/>
                    </w:rPr>
                  </w:pPr>
                  <w:r w:rsidRPr="00105793">
                    <w:rPr>
                      <w:rFonts w:cs="Arial"/>
                      <w:lang w:eastAsia="ja-JP"/>
                    </w:rPr>
                    <w:t>preambleReceivedTargetPower</w:t>
                  </w:r>
                </w:p>
              </w:tc>
            </w:tr>
            <w:tr w:rsidR="00C860DF" w:rsidRPr="00105793" w14:paraId="540C76B9" w14:textId="77777777" w:rsidTr="00A75908">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C10BF75"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98DADD1" w14:textId="77777777" w:rsidR="00C860DF" w:rsidRPr="00105793" w:rsidRDefault="00C860DF" w:rsidP="00C860DF">
                  <w:pPr>
                    <w:rPr>
                      <w:rFonts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B51FB3F" w14:textId="77777777" w:rsidR="00C860DF" w:rsidRPr="00105793" w:rsidRDefault="00C860DF" w:rsidP="00C860DF">
                  <w:pPr>
                    <w:rPr>
                      <w:rFonts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320954D" w14:textId="77777777" w:rsidR="00C860DF" w:rsidRPr="00105793" w:rsidRDefault="00C860DF" w:rsidP="00C860DF">
                  <w:pPr>
                    <w:rPr>
                      <w:rFonts w:cs="Arial"/>
                      <w:lang w:eastAsia="ja-JP"/>
                    </w:rPr>
                  </w:pPr>
                  <w:r w:rsidRPr="00105793">
                    <w:rPr>
                      <w:rFonts w:cs="Arial"/>
                      <w:lang w:eastAsia="ja-JP"/>
                    </w:rPr>
                    <w:t>preambleTransMax</w:t>
                  </w:r>
                </w:p>
              </w:tc>
            </w:tr>
            <w:tr w:rsidR="00C860DF" w:rsidRPr="00105793" w14:paraId="3708F10C" w14:textId="77777777" w:rsidTr="00A7590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D33898B"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D30A0BE" w14:textId="77777777" w:rsidR="00C860DF" w:rsidRPr="00105793" w:rsidRDefault="00C860DF" w:rsidP="00C860DF">
                  <w:pPr>
                    <w:rPr>
                      <w:rFonts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D936D9F" w14:textId="77777777" w:rsidR="00C860DF" w:rsidRPr="00105793" w:rsidRDefault="00C860DF" w:rsidP="00C860DF">
                  <w:pPr>
                    <w:rPr>
                      <w:rFonts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BE12302" w14:textId="77777777" w:rsidR="00C860DF" w:rsidRPr="00105793" w:rsidRDefault="00C860DF" w:rsidP="00C860DF">
                  <w:pPr>
                    <w:rPr>
                      <w:rFonts w:cs="Arial"/>
                      <w:lang w:eastAsia="ja-JP"/>
                    </w:rPr>
                  </w:pPr>
                  <w:r w:rsidRPr="00105793">
                    <w:rPr>
                      <w:rFonts w:cs="Arial"/>
                      <w:lang w:eastAsia="ja-JP"/>
                    </w:rPr>
                    <w:t>powerRampingStep</w:t>
                  </w:r>
                </w:p>
              </w:tc>
            </w:tr>
            <w:tr w:rsidR="00C860DF" w:rsidRPr="00105793" w14:paraId="27DF2F12" w14:textId="77777777" w:rsidTr="00A75908">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D1433CC"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B13FC2A" w14:textId="77777777" w:rsidR="00C860DF" w:rsidRPr="00105793" w:rsidRDefault="00C860DF" w:rsidP="00C860DF">
                  <w:pPr>
                    <w:rPr>
                      <w:rFonts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8BDB632" w14:textId="77777777" w:rsidR="00C860DF" w:rsidRPr="00105793" w:rsidRDefault="00C860DF" w:rsidP="00C860DF">
                  <w:pPr>
                    <w:rPr>
                      <w:rFonts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10354F5" w14:textId="77777777" w:rsidR="00C860DF" w:rsidRPr="00105793" w:rsidRDefault="00C860DF" w:rsidP="00C860DF">
                  <w:pPr>
                    <w:rPr>
                      <w:rFonts w:cs="Arial"/>
                      <w:lang w:eastAsia="ja-JP"/>
                    </w:rPr>
                  </w:pPr>
                  <w:r w:rsidRPr="00105793">
                    <w:rPr>
                      <w:rFonts w:cs="Arial"/>
                      <w:lang w:eastAsia="ja-JP"/>
                    </w:rPr>
                    <w:t>ra-ResponseWindow</w:t>
                  </w:r>
                </w:p>
              </w:tc>
            </w:tr>
            <w:tr w:rsidR="00C860DF" w:rsidRPr="00105793" w14:paraId="1F713199" w14:textId="77777777" w:rsidTr="00A75908">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81D86F4"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FCF0812" w14:textId="77777777" w:rsidR="00C860DF" w:rsidRPr="00105793" w:rsidRDefault="00C860DF" w:rsidP="00C860DF">
                  <w:pPr>
                    <w:rPr>
                      <w:rFonts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47574AE" w14:textId="77777777" w:rsidR="00C860DF" w:rsidRPr="00105793" w:rsidRDefault="00C860DF" w:rsidP="00C860DF">
                  <w:pPr>
                    <w:rPr>
                      <w:rFonts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909FE65" w14:textId="77777777" w:rsidR="00C860DF" w:rsidRPr="00105793" w:rsidRDefault="00C860DF" w:rsidP="00C860DF">
                  <w:pPr>
                    <w:rPr>
                      <w:rFonts w:cs="Arial"/>
                      <w:lang w:eastAsia="ja-JP"/>
                    </w:rPr>
                  </w:pPr>
                  <w:r w:rsidRPr="00105793">
                    <w:rPr>
                      <w:rFonts w:cs="Arial"/>
                      <w:lang w:eastAsia="ja-JP"/>
                    </w:rPr>
                    <w:t>ssb-perRACH-Occasion</w:t>
                  </w:r>
                </w:p>
              </w:tc>
            </w:tr>
            <w:tr w:rsidR="00C860DF" w:rsidRPr="00105793" w14:paraId="58923656" w14:textId="77777777" w:rsidTr="00A75908">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888A4E"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52EB65E" w14:textId="77777777" w:rsidR="00C860DF" w:rsidRPr="00105793" w:rsidRDefault="00C860DF" w:rsidP="00C860DF">
                  <w:pPr>
                    <w:rPr>
                      <w:rFonts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C16FA6F" w14:textId="77777777" w:rsidR="00C860DF" w:rsidRPr="00105793" w:rsidRDefault="00C860DF" w:rsidP="00C860DF">
                  <w:pPr>
                    <w:rPr>
                      <w:rFonts w:cs="Arial"/>
                      <w:lang w:eastAsia="ja-JP"/>
                    </w:rPr>
                  </w:pPr>
                  <w:r w:rsidRPr="00105793">
                    <w:rPr>
                      <w:rFonts w:cs="Arial"/>
                      <w:lang w:eastAsia="ja-JP"/>
                    </w:rPr>
                    <w:t>sib1-RequestPeriod</w:t>
                  </w:r>
                  <w:r w:rsidRPr="00105793">
                    <w:rPr>
                      <w:rFonts w:cs="Arial"/>
                      <w:lang w:eastAsia="ja-JP"/>
                    </w:rPr>
                    <w:br/>
                  </w:r>
                </w:p>
              </w:tc>
            </w:tr>
            <w:tr w:rsidR="00C860DF" w:rsidRPr="00105793" w14:paraId="18007788" w14:textId="77777777" w:rsidTr="00A75908">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3B5C0D"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C47649F" w14:textId="77777777" w:rsidR="00C860DF" w:rsidRPr="00105793" w:rsidRDefault="00C860DF" w:rsidP="00C860DF">
                  <w:pPr>
                    <w:rPr>
                      <w:rFonts w:cs="Arial"/>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29EBF204" w14:textId="77777777" w:rsidR="00C860DF" w:rsidRPr="00105793" w:rsidRDefault="00C860DF" w:rsidP="00C860DF">
                  <w:pPr>
                    <w:rPr>
                      <w:rFonts w:cs="Arial"/>
                      <w:lang w:eastAsia="ja-JP"/>
                    </w:rPr>
                  </w:pPr>
                  <w:r w:rsidRPr="00105793">
                    <w:rPr>
                      <w:rFonts w:cs="Arial"/>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hideMark/>
                </w:tcPr>
                <w:p w14:paraId="5BB05D84" w14:textId="77777777" w:rsidR="00C860DF" w:rsidRPr="00105793" w:rsidRDefault="00C860DF" w:rsidP="00C860DF">
                  <w:pPr>
                    <w:rPr>
                      <w:rFonts w:cs="Arial"/>
                      <w:lang w:eastAsia="ja-JP"/>
                    </w:rPr>
                  </w:pPr>
                  <w:r w:rsidRPr="00105793">
                    <w:rPr>
                      <w:rFonts w:cs="Arial"/>
                      <w:lang w:eastAsia="ja-JP"/>
                    </w:rPr>
                    <w:t>ra-PreambleStartIndex</w:t>
                  </w:r>
                </w:p>
              </w:tc>
            </w:tr>
            <w:tr w:rsidR="00C860DF" w:rsidRPr="00105793" w14:paraId="190E5509" w14:textId="77777777" w:rsidTr="00A7590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4F6696E"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C3796AC" w14:textId="77777777" w:rsidR="00C860DF" w:rsidRPr="00105793" w:rsidRDefault="00C860DF" w:rsidP="00C860DF">
                  <w:pPr>
                    <w:rPr>
                      <w:rFonts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B9C2C09" w14:textId="77777777" w:rsidR="00C860DF" w:rsidRPr="00105793" w:rsidRDefault="00C860DF" w:rsidP="00C860DF">
                  <w:pPr>
                    <w:rPr>
                      <w:rFonts w:cs="Arial"/>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1523029" w14:textId="77777777" w:rsidR="00C860DF" w:rsidRPr="00105793" w:rsidRDefault="00C860DF" w:rsidP="00C860DF">
                  <w:pPr>
                    <w:rPr>
                      <w:rFonts w:cs="Arial"/>
                      <w:lang w:eastAsia="ja-JP"/>
                    </w:rPr>
                  </w:pPr>
                  <w:r w:rsidRPr="00105793">
                    <w:rPr>
                      <w:rFonts w:cs="Arial"/>
                      <w:lang w:eastAsia="ja-JP"/>
                    </w:rPr>
                    <w:t>ra-AssociationPeriodIndex</w:t>
                  </w:r>
                </w:p>
              </w:tc>
            </w:tr>
            <w:tr w:rsidR="00C860DF" w:rsidRPr="00105793" w14:paraId="27CEE425" w14:textId="77777777" w:rsidTr="00A7590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5E10054"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3D669FD" w14:textId="77777777" w:rsidR="00C860DF" w:rsidRPr="00105793" w:rsidRDefault="00C860DF" w:rsidP="00C860DF">
                  <w:pPr>
                    <w:rPr>
                      <w:rFonts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3ACCFB9" w14:textId="77777777" w:rsidR="00C860DF" w:rsidRPr="00105793" w:rsidRDefault="00C860DF" w:rsidP="00C860DF">
                  <w:pPr>
                    <w:rPr>
                      <w:rFonts w:cs="Arial"/>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7A9CA9E" w14:textId="77777777" w:rsidR="00C860DF" w:rsidRPr="00105793" w:rsidRDefault="00C860DF" w:rsidP="00C860DF">
                  <w:pPr>
                    <w:rPr>
                      <w:rFonts w:cs="Arial"/>
                      <w:lang w:eastAsia="ja-JP"/>
                    </w:rPr>
                  </w:pPr>
                  <w:r w:rsidRPr="00105793">
                    <w:rPr>
                      <w:rFonts w:cs="Arial"/>
                      <w:lang w:eastAsia="ja-JP"/>
                    </w:rPr>
                    <w:t>ra-ssb-OccasionMaskIndex</w:t>
                  </w:r>
                </w:p>
              </w:tc>
            </w:tr>
            <w:tr w:rsidR="00C860DF" w:rsidRPr="00105793" w14:paraId="1B7F0F69" w14:textId="77777777" w:rsidTr="00A75908">
              <w:trPr>
                <w:trHeight w:val="271"/>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1323A0"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44A9634" w14:textId="77777777" w:rsidR="00C860DF" w:rsidRPr="00105793" w:rsidRDefault="00C860DF" w:rsidP="00C860DF">
                  <w:pPr>
                    <w:rPr>
                      <w:rFonts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7C712400" w14:textId="77777777" w:rsidR="00C860DF" w:rsidRPr="00105793" w:rsidRDefault="00C860DF" w:rsidP="00C860DF">
                  <w:pPr>
                    <w:rPr>
                      <w:rFonts w:cs="Arial"/>
                      <w:lang w:eastAsia="ja-JP"/>
                    </w:rPr>
                  </w:pPr>
                  <w:r w:rsidRPr="00105793">
                    <w:rPr>
                      <w:rFonts w:cs="Arial"/>
                      <w:lang w:eastAsia="ja-JP"/>
                    </w:rPr>
                    <w:t>rsrp-ThresholdSSB</w:t>
                  </w:r>
                </w:p>
              </w:tc>
            </w:tr>
            <w:tr w:rsidR="00C860DF" w:rsidRPr="00105793" w14:paraId="0FD0F17C" w14:textId="77777777" w:rsidTr="00A75908">
              <w:trPr>
                <w:trHeight w:val="23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47EE8E9"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3BA3492" w14:textId="77777777" w:rsidR="00C860DF" w:rsidRPr="00105793" w:rsidRDefault="00C860DF" w:rsidP="00C860DF">
                  <w:pPr>
                    <w:rPr>
                      <w:rFonts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97F9DAE" w14:textId="77777777" w:rsidR="00C860DF" w:rsidRPr="00105793" w:rsidRDefault="00C860DF" w:rsidP="00C860DF">
                  <w:pPr>
                    <w:rPr>
                      <w:rFonts w:cs="Arial"/>
                      <w:b/>
                      <w:bCs/>
                      <w:lang w:eastAsia="ja-JP"/>
                    </w:rPr>
                  </w:pPr>
                  <w:r w:rsidRPr="00105793">
                    <w:rPr>
                      <w:rFonts w:cs="Arial"/>
                      <w:lang w:eastAsia="ja-JP"/>
                    </w:rPr>
                    <w:t>prach-RootSequenceIndex</w:t>
                  </w:r>
                </w:p>
              </w:tc>
            </w:tr>
            <w:tr w:rsidR="00C860DF" w:rsidRPr="00105793" w14:paraId="08B918CE" w14:textId="77777777" w:rsidTr="00A75908">
              <w:trPr>
                <w:trHeight w:val="256"/>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DCCCA48"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4791AC1" w14:textId="77777777" w:rsidR="00C860DF" w:rsidRPr="00105793" w:rsidRDefault="00C860DF" w:rsidP="00C860DF">
                  <w:pPr>
                    <w:rPr>
                      <w:rFonts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504157D" w14:textId="77777777" w:rsidR="00C860DF" w:rsidRPr="00105793" w:rsidRDefault="00C860DF" w:rsidP="00C860DF">
                  <w:pPr>
                    <w:rPr>
                      <w:rFonts w:cs="Arial"/>
                      <w:lang w:eastAsia="ja-JP"/>
                    </w:rPr>
                  </w:pPr>
                  <w:r w:rsidRPr="00105793">
                    <w:rPr>
                      <w:rFonts w:cs="Arial"/>
                      <w:lang w:eastAsia="ja-JP"/>
                    </w:rPr>
                    <w:t>msg1-SubcarrierSpacing</w:t>
                  </w:r>
                </w:p>
              </w:tc>
            </w:tr>
            <w:tr w:rsidR="00C860DF" w:rsidRPr="00105793" w14:paraId="7F72B8EE" w14:textId="77777777" w:rsidTr="00A75908">
              <w:trPr>
                <w:trHeight w:val="3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FF959BF"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BF4D618" w14:textId="77777777" w:rsidR="00C860DF" w:rsidRPr="00105793" w:rsidRDefault="00C860DF" w:rsidP="00C860DF">
                  <w:pPr>
                    <w:rPr>
                      <w:rFonts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AC62B29" w14:textId="77777777" w:rsidR="00C860DF" w:rsidRPr="00105793" w:rsidRDefault="00C860DF" w:rsidP="00C860DF">
                  <w:pPr>
                    <w:rPr>
                      <w:rFonts w:cs="Arial"/>
                      <w:lang w:eastAsia="ja-JP"/>
                    </w:rPr>
                  </w:pPr>
                  <w:r w:rsidRPr="00105793">
                    <w:rPr>
                      <w:rFonts w:cs="Arial"/>
                      <w:lang w:eastAsia="ja-JP"/>
                    </w:rPr>
                    <w:t>restrictedSetConfig</w:t>
                  </w:r>
                </w:p>
              </w:tc>
            </w:tr>
            <w:tr w:rsidR="00C860DF" w:rsidRPr="00105793" w14:paraId="543865E3" w14:textId="77777777" w:rsidTr="00A75908">
              <w:trPr>
                <w:trHeight w:val="291"/>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F2D7805"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E6257DF" w14:textId="77777777" w:rsidR="00C860DF" w:rsidRPr="00105793" w:rsidRDefault="00C860DF" w:rsidP="00C860DF">
                  <w:pPr>
                    <w:rPr>
                      <w:rFonts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DD1C9D2" w14:textId="77777777" w:rsidR="00C860DF" w:rsidRPr="00105793" w:rsidRDefault="00C860DF" w:rsidP="00C860DF">
                  <w:pPr>
                    <w:rPr>
                      <w:rFonts w:cs="Arial"/>
                      <w:lang w:eastAsia="ja-JP"/>
                    </w:rPr>
                  </w:pPr>
                  <w:r w:rsidRPr="00105793">
                    <w:rPr>
                      <w:rFonts w:cs="Arial"/>
                      <w:lang w:eastAsia="ja-JP"/>
                    </w:rPr>
                    <w:t>tdd-UL-DL-ConfigurationCommon</w:t>
                  </w:r>
                </w:p>
              </w:tc>
            </w:tr>
            <w:tr w:rsidR="00C860DF" w:rsidRPr="00105793" w14:paraId="33C77355" w14:textId="77777777" w:rsidTr="00A7590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A9A530" w14:textId="77777777" w:rsidR="00C860DF" w:rsidRPr="00105793" w:rsidRDefault="00C860DF" w:rsidP="00C860DF">
                  <w:pPr>
                    <w:rPr>
                      <w:rFonts w:cs="Arial"/>
                      <w:b/>
                      <w:bCs/>
                      <w:sz w:val="22"/>
                      <w:lang w:eastAsia="ja-JP"/>
                    </w:rPr>
                  </w:pPr>
                </w:p>
              </w:tc>
              <w:tc>
                <w:tcPr>
                  <w:tcW w:w="1983" w:type="dxa"/>
                  <w:vMerge w:val="restart"/>
                  <w:tcBorders>
                    <w:top w:val="single" w:sz="4" w:space="0" w:color="auto"/>
                    <w:left w:val="single" w:sz="4" w:space="0" w:color="auto"/>
                    <w:bottom w:val="single" w:sz="4" w:space="0" w:color="auto"/>
                    <w:right w:val="single" w:sz="4" w:space="0" w:color="auto"/>
                  </w:tcBorders>
                  <w:hideMark/>
                </w:tcPr>
                <w:p w14:paraId="1132CF3F" w14:textId="77777777" w:rsidR="00C860DF" w:rsidRPr="00105793" w:rsidRDefault="00C860DF" w:rsidP="00C860DF">
                  <w:pPr>
                    <w:rPr>
                      <w:rFonts w:cs="Arial"/>
                      <w:b/>
                      <w:bCs/>
                      <w:sz w:val="22"/>
                      <w:lang w:eastAsia="ja-JP"/>
                    </w:rPr>
                  </w:pPr>
                  <w:r w:rsidRPr="00105793">
                    <w:rPr>
                      <w:rFonts w:cs="Arial"/>
                      <w:b/>
                      <w:bCs/>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hideMark/>
                </w:tcPr>
                <w:p w14:paraId="65456F30" w14:textId="77777777" w:rsidR="00C860DF" w:rsidRPr="00105793" w:rsidRDefault="00C860DF" w:rsidP="00C860DF">
                  <w:pPr>
                    <w:rPr>
                      <w:rFonts w:cs="Arial"/>
                      <w:lang w:eastAsia="ja-JP"/>
                    </w:rPr>
                  </w:pPr>
                  <w:r w:rsidRPr="00105793">
                    <w:rPr>
                      <w:rFonts w:cs="Arial"/>
                      <w:lang w:eastAsia="ja-JP"/>
                    </w:rPr>
                    <w:t>frequencyBandList</w:t>
                  </w:r>
                </w:p>
              </w:tc>
            </w:tr>
            <w:tr w:rsidR="00C860DF" w:rsidRPr="00105793" w14:paraId="77F33E6C" w14:textId="77777777" w:rsidTr="00A7590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5A05721"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33B38E5" w14:textId="77777777" w:rsidR="00C860DF" w:rsidRPr="00105793" w:rsidRDefault="00C860DF" w:rsidP="00C860DF">
                  <w:pPr>
                    <w:rPr>
                      <w:rFonts w:cs="Arial"/>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20293F7" w14:textId="77777777" w:rsidR="00C860DF" w:rsidRPr="00105793" w:rsidRDefault="00C860DF" w:rsidP="00C860DF">
                  <w:pPr>
                    <w:rPr>
                      <w:rFonts w:cs="Arial"/>
                      <w:lang w:eastAsia="ja-JP"/>
                    </w:rPr>
                  </w:pPr>
                  <w:r w:rsidRPr="00105793">
                    <w:rPr>
                      <w:rFonts w:cs="Arial"/>
                      <w:lang w:eastAsia="ja-JP"/>
                    </w:rPr>
                    <w:t>absoluteFrequencyPointA</w:t>
                  </w:r>
                </w:p>
              </w:tc>
            </w:tr>
            <w:tr w:rsidR="00C860DF" w:rsidRPr="00105793" w14:paraId="5A410BA2" w14:textId="77777777" w:rsidTr="00A7590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9AEB151"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DD54279" w14:textId="77777777" w:rsidR="00C860DF" w:rsidRPr="00105793" w:rsidRDefault="00C860DF" w:rsidP="00C860DF">
                  <w:pPr>
                    <w:rPr>
                      <w:rFonts w:cs="Arial"/>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963F1D4" w14:textId="77777777" w:rsidR="00C860DF" w:rsidRPr="00105793" w:rsidRDefault="00C860DF" w:rsidP="00C860DF">
                  <w:pPr>
                    <w:rPr>
                      <w:rFonts w:cs="Arial"/>
                      <w:lang w:eastAsia="ja-JP"/>
                    </w:rPr>
                  </w:pPr>
                  <w:r w:rsidRPr="00105793">
                    <w:rPr>
                      <w:rFonts w:cs="Arial"/>
                      <w:lang w:eastAsia="ja-JP"/>
                    </w:rPr>
                    <w:t>offsetToCarrier</w:t>
                  </w:r>
                </w:p>
              </w:tc>
            </w:tr>
            <w:tr w:rsidR="00C860DF" w:rsidRPr="00105793" w14:paraId="56E478D2" w14:textId="77777777" w:rsidTr="00A7590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6839D8"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57FCDD7" w14:textId="77777777" w:rsidR="00C860DF" w:rsidRPr="00105793" w:rsidRDefault="00C860DF" w:rsidP="00C860DF">
                  <w:pPr>
                    <w:rPr>
                      <w:rFonts w:cs="Arial"/>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30877B0" w14:textId="77777777" w:rsidR="00C860DF" w:rsidRPr="00105793" w:rsidRDefault="00C860DF" w:rsidP="00C860DF">
                  <w:pPr>
                    <w:rPr>
                      <w:rFonts w:cs="Arial"/>
                      <w:lang w:eastAsia="ja-JP"/>
                    </w:rPr>
                  </w:pPr>
                  <w:r w:rsidRPr="00105793">
                    <w:rPr>
                      <w:rFonts w:cs="Arial"/>
                      <w:lang w:eastAsia="ja-JP"/>
                    </w:rPr>
                    <w:t>p-Max</w:t>
                  </w:r>
                </w:p>
              </w:tc>
            </w:tr>
            <w:tr w:rsidR="00C860DF" w:rsidRPr="00105793" w14:paraId="0621243E" w14:textId="77777777" w:rsidTr="00A7590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FC00FC"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FBE7E36" w14:textId="77777777" w:rsidR="00C860DF" w:rsidRPr="00105793" w:rsidRDefault="00C860DF" w:rsidP="00C860DF">
                  <w:pPr>
                    <w:rPr>
                      <w:rFonts w:cs="Arial"/>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9FCE670" w14:textId="77777777" w:rsidR="00C860DF" w:rsidRPr="00105793" w:rsidRDefault="00C860DF" w:rsidP="00C860DF">
                  <w:pPr>
                    <w:rPr>
                      <w:rFonts w:cs="Arial"/>
                      <w:lang w:eastAsia="ja-JP"/>
                    </w:rPr>
                  </w:pPr>
                  <w:r w:rsidRPr="00105793">
                    <w:rPr>
                      <w:rFonts w:cs="Arial"/>
                      <w:lang w:eastAsia="ja-JP"/>
                    </w:rPr>
                    <w:t>frequencyShift7p5khz</w:t>
                  </w:r>
                </w:p>
              </w:tc>
            </w:tr>
            <w:tr w:rsidR="00C860DF" w:rsidRPr="00105793" w14:paraId="39494566" w14:textId="77777777" w:rsidTr="00A75908">
              <w:trPr>
                <w:trHeight w:val="288"/>
              </w:trPr>
              <w:tc>
                <w:tcPr>
                  <w:tcW w:w="2121" w:type="dxa"/>
                  <w:vMerge w:val="restart"/>
                  <w:tcBorders>
                    <w:top w:val="single" w:sz="4" w:space="0" w:color="auto"/>
                    <w:left w:val="single" w:sz="4" w:space="0" w:color="auto"/>
                    <w:bottom w:val="single" w:sz="4" w:space="0" w:color="auto"/>
                    <w:right w:val="single" w:sz="4" w:space="0" w:color="auto"/>
                  </w:tcBorders>
                  <w:hideMark/>
                </w:tcPr>
                <w:p w14:paraId="407811ED" w14:textId="77777777" w:rsidR="00C860DF" w:rsidRPr="00105793" w:rsidRDefault="00C860DF" w:rsidP="00C860DF">
                  <w:pPr>
                    <w:rPr>
                      <w:rFonts w:cs="Arial"/>
                      <w:b/>
                      <w:bCs/>
                      <w:sz w:val="22"/>
                      <w:lang w:eastAsia="ja-JP"/>
                    </w:rPr>
                  </w:pPr>
                  <w:r w:rsidRPr="00105793">
                    <w:rPr>
                      <w:rFonts w:cs="Arial"/>
                      <w:b/>
                      <w:bCs/>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9547BCD" w14:textId="77777777" w:rsidR="00C860DF" w:rsidRPr="00105793" w:rsidRDefault="00C860DF" w:rsidP="00C860DF">
                  <w:pPr>
                    <w:rPr>
                      <w:rFonts w:cs="Arial"/>
                      <w:b/>
                      <w:bCs/>
                      <w:lang w:eastAsia="ja-JP"/>
                    </w:rPr>
                  </w:pPr>
                  <w:r w:rsidRPr="00105793">
                    <w:rPr>
                      <w:rFonts w:cs="Arial"/>
                      <w:b/>
                      <w:bCs/>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hideMark/>
                </w:tcPr>
                <w:p w14:paraId="191E44FC" w14:textId="77777777" w:rsidR="00C860DF" w:rsidRPr="00105793" w:rsidRDefault="00C860DF" w:rsidP="00C860DF">
                  <w:pPr>
                    <w:rPr>
                      <w:rFonts w:cs="Arial"/>
                      <w:lang w:eastAsia="ja-JP"/>
                    </w:rPr>
                  </w:pPr>
                  <w:r w:rsidRPr="00105793">
                    <w:rPr>
                      <w:rFonts w:cs="Arial"/>
                      <w:lang w:eastAsia="ja-JP"/>
                    </w:rPr>
                    <w:t>ssb-SubcarrierOffset</w:t>
                  </w:r>
                </w:p>
              </w:tc>
            </w:tr>
            <w:tr w:rsidR="00C860DF" w:rsidRPr="00105793" w14:paraId="6647FA7B" w14:textId="77777777" w:rsidTr="00A7590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AF82954"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D565C1A" w14:textId="77777777" w:rsidR="00C860DF" w:rsidRPr="00105793" w:rsidRDefault="00C860DF" w:rsidP="00C860DF">
                  <w:pPr>
                    <w:rPr>
                      <w:rFonts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5180A17" w14:textId="77777777" w:rsidR="00C860DF" w:rsidRPr="00105793" w:rsidRDefault="00C860DF" w:rsidP="00C860DF">
                  <w:pPr>
                    <w:rPr>
                      <w:rFonts w:cs="Arial"/>
                      <w:lang w:eastAsia="ja-JP"/>
                    </w:rPr>
                  </w:pPr>
                  <w:r w:rsidRPr="00105793">
                    <w:rPr>
                      <w:rFonts w:cs="Arial"/>
                      <w:lang w:eastAsia="ja-JP"/>
                    </w:rPr>
                    <w:t>controlResourceSetZero</w:t>
                  </w:r>
                </w:p>
              </w:tc>
            </w:tr>
            <w:tr w:rsidR="00C860DF" w:rsidRPr="00105793" w14:paraId="6030BBE7" w14:textId="77777777" w:rsidTr="00A75908">
              <w:trPr>
                <w:trHeight w:val="30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6130A0"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5935234" w14:textId="77777777" w:rsidR="00C860DF" w:rsidRPr="00105793" w:rsidRDefault="00C860DF" w:rsidP="00C860DF">
                  <w:pPr>
                    <w:rPr>
                      <w:rFonts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FC553E8" w14:textId="77777777" w:rsidR="00C860DF" w:rsidRPr="00105793" w:rsidRDefault="00C860DF" w:rsidP="00C860DF">
                  <w:pPr>
                    <w:rPr>
                      <w:rFonts w:cs="Arial"/>
                      <w:lang w:eastAsia="ja-JP"/>
                    </w:rPr>
                  </w:pPr>
                  <w:r w:rsidRPr="00105793">
                    <w:rPr>
                      <w:rFonts w:cs="Arial"/>
                      <w:lang w:eastAsia="ja-JP"/>
                    </w:rPr>
                    <w:t>searchSpaceZero</w:t>
                  </w:r>
                </w:p>
              </w:tc>
            </w:tr>
            <w:tr w:rsidR="00C860DF" w:rsidRPr="00105793" w14:paraId="338D3B9F" w14:textId="77777777" w:rsidTr="00A75908">
              <w:trPr>
                <w:trHeight w:val="332"/>
              </w:trPr>
              <w:tc>
                <w:tcPr>
                  <w:tcW w:w="2121" w:type="dxa"/>
                  <w:vMerge w:val="restart"/>
                  <w:tcBorders>
                    <w:top w:val="single" w:sz="4" w:space="0" w:color="auto"/>
                    <w:left w:val="single" w:sz="4" w:space="0" w:color="auto"/>
                    <w:bottom w:val="single" w:sz="4" w:space="0" w:color="auto"/>
                    <w:right w:val="single" w:sz="4" w:space="0" w:color="auto"/>
                  </w:tcBorders>
                  <w:hideMark/>
                </w:tcPr>
                <w:p w14:paraId="48A577D7" w14:textId="77777777" w:rsidR="00C860DF" w:rsidRPr="00105793" w:rsidRDefault="00C860DF" w:rsidP="00C860DF">
                  <w:pPr>
                    <w:rPr>
                      <w:rFonts w:cs="Arial"/>
                      <w:b/>
                      <w:bCs/>
                      <w:sz w:val="22"/>
                      <w:lang w:eastAsia="ja-JP"/>
                    </w:rPr>
                  </w:pPr>
                  <w:r w:rsidRPr="00105793">
                    <w:rPr>
                      <w:rFonts w:cs="Arial"/>
                      <w:b/>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EF354AA" w14:textId="77777777" w:rsidR="00C860DF" w:rsidRPr="00105793" w:rsidRDefault="00C860DF" w:rsidP="00C860DF">
                  <w:pPr>
                    <w:rPr>
                      <w:rFonts w:cs="Arial"/>
                      <w:b/>
                      <w:bCs/>
                      <w:lang w:eastAsia="ja-JP"/>
                    </w:rPr>
                  </w:pPr>
                  <w:r w:rsidRPr="00105793">
                    <w:rPr>
                      <w:rFonts w:cs="Arial"/>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hideMark/>
                </w:tcPr>
                <w:p w14:paraId="2803C444" w14:textId="77777777" w:rsidR="00C860DF" w:rsidRPr="00105793" w:rsidRDefault="00C860DF" w:rsidP="00C860DF">
                  <w:pPr>
                    <w:rPr>
                      <w:rFonts w:cs="Arial"/>
                      <w:lang w:eastAsia="ja-JP"/>
                    </w:rPr>
                  </w:pPr>
                  <w:r w:rsidRPr="00105793">
                    <w:rPr>
                      <w:rFonts w:cs="Arial"/>
                      <w:lang w:eastAsia="ja-JP"/>
                    </w:rPr>
                    <w:t>controlResourceSet</w:t>
                  </w:r>
                </w:p>
              </w:tc>
            </w:tr>
            <w:tr w:rsidR="00C860DF" w:rsidRPr="00105793" w14:paraId="272D7BCA" w14:textId="77777777" w:rsidTr="00A75908">
              <w:trPr>
                <w:trHeight w:val="21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C351136"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AE22547" w14:textId="77777777" w:rsidR="00C860DF" w:rsidRPr="00105793" w:rsidRDefault="00C860DF" w:rsidP="00C860DF">
                  <w:pPr>
                    <w:rPr>
                      <w:rFonts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0BCD468" w14:textId="77777777" w:rsidR="00C860DF" w:rsidRPr="00105793" w:rsidRDefault="00C860DF" w:rsidP="00C860DF">
                  <w:pPr>
                    <w:rPr>
                      <w:rFonts w:cs="Arial"/>
                      <w:lang w:eastAsia="ja-JP"/>
                    </w:rPr>
                  </w:pPr>
                  <w:r w:rsidRPr="00105793">
                    <w:rPr>
                      <w:rFonts w:cs="Arial"/>
                      <w:lang w:eastAsia="ja-JP"/>
                    </w:rPr>
                    <w:t>monitoringSlotPeriodicityAndOffset</w:t>
                  </w:r>
                </w:p>
              </w:tc>
            </w:tr>
            <w:tr w:rsidR="00C860DF" w:rsidRPr="00105793" w14:paraId="63D05FCD" w14:textId="77777777" w:rsidTr="00A7590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F2BE57"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97CCDCB" w14:textId="77777777" w:rsidR="00C860DF" w:rsidRPr="00105793" w:rsidRDefault="00C860DF" w:rsidP="00C860DF">
                  <w:pPr>
                    <w:rPr>
                      <w:rFonts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3EFDBCF" w14:textId="77777777" w:rsidR="00C860DF" w:rsidRPr="00105793" w:rsidRDefault="00C860DF" w:rsidP="00C860DF">
                  <w:pPr>
                    <w:rPr>
                      <w:rFonts w:cs="Arial"/>
                      <w:lang w:eastAsia="ja-JP"/>
                    </w:rPr>
                  </w:pPr>
                  <w:r w:rsidRPr="00105793">
                    <w:rPr>
                      <w:rFonts w:cs="Arial"/>
                      <w:lang w:eastAsia="ja-JP"/>
                    </w:rPr>
                    <w:t>Duration</w:t>
                  </w:r>
                </w:p>
              </w:tc>
            </w:tr>
            <w:tr w:rsidR="00C860DF" w:rsidRPr="00105793" w14:paraId="44A452C1" w14:textId="77777777" w:rsidTr="00A7590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F81FE0"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8EBBD81" w14:textId="77777777" w:rsidR="00C860DF" w:rsidRPr="00105793" w:rsidRDefault="00C860DF" w:rsidP="00C860DF">
                  <w:pPr>
                    <w:rPr>
                      <w:rFonts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6D1AB45" w14:textId="77777777" w:rsidR="00C860DF" w:rsidRPr="00105793" w:rsidRDefault="00C860DF" w:rsidP="00C860DF">
                  <w:pPr>
                    <w:rPr>
                      <w:rFonts w:cs="Arial"/>
                      <w:lang w:eastAsia="ja-JP"/>
                    </w:rPr>
                  </w:pPr>
                  <w:r w:rsidRPr="00105793">
                    <w:rPr>
                      <w:rFonts w:cs="Arial"/>
                      <w:lang w:eastAsia="ja-JP"/>
                    </w:rPr>
                    <w:t>monitoringSymbolsWithinSlot</w:t>
                  </w:r>
                </w:p>
              </w:tc>
            </w:tr>
            <w:tr w:rsidR="00C860DF" w:rsidRPr="00105793" w14:paraId="7382BAFE" w14:textId="77777777" w:rsidTr="00A75908">
              <w:trPr>
                <w:trHeight w:val="17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F078409" w14:textId="77777777" w:rsidR="00C860DF" w:rsidRPr="00105793" w:rsidRDefault="00C860DF" w:rsidP="00C860DF">
                  <w:pPr>
                    <w:rPr>
                      <w:rFonts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E6149E1" w14:textId="77777777" w:rsidR="00C860DF" w:rsidRPr="00105793" w:rsidRDefault="00C860DF" w:rsidP="00C860DF">
                  <w:pPr>
                    <w:rPr>
                      <w:rFonts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55BF2E9" w14:textId="77777777" w:rsidR="00C860DF" w:rsidRPr="00105793" w:rsidRDefault="00C860DF" w:rsidP="00C860DF">
                  <w:pPr>
                    <w:rPr>
                      <w:rFonts w:cs="Arial"/>
                      <w:lang w:eastAsia="ja-JP"/>
                    </w:rPr>
                  </w:pPr>
                  <w:r w:rsidRPr="00105793">
                    <w:rPr>
                      <w:rFonts w:cs="Arial"/>
                      <w:lang w:eastAsia="ja-JP"/>
                    </w:rPr>
                    <w:t>aggregationLevels</w:t>
                  </w:r>
                </w:p>
              </w:tc>
            </w:tr>
          </w:tbl>
          <w:p w14:paraId="794CA71E" w14:textId="77777777" w:rsidR="00C860DF" w:rsidRPr="005A4804" w:rsidRDefault="00C860DF" w:rsidP="00A75908">
            <w:pPr>
              <w:jc w:val="left"/>
              <w:rPr>
                <w:szCs w:val="24"/>
                <w:lang w:eastAsia="en-GB"/>
              </w:rPr>
            </w:pPr>
          </w:p>
        </w:tc>
      </w:tr>
    </w:tbl>
    <w:p w14:paraId="3FCF3301" w14:textId="77777777" w:rsidR="00D43A11" w:rsidRDefault="00D43A11" w:rsidP="00D43A11">
      <w:pPr>
        <w:rPr>
          <w:lang w:val="en-US" w:eastAsia="zh-CN"/>
        </w:rPr>
      </w:pPr>
    </w:p>
    <w:p w14:paraId="433525EC" w14:textId="737F52DE" w:rsidR="00C860DF" w:rsidRPr="00091071" w:rsidRDefault="00C52C35" w:rsidP="00D43A11">
      <w:pPr>
        <w:rPr>
          <w:sz w:val="21"/>
          <w:szCs w:val="21"/>
          <w:lang w:val="en-US" w:eastAsia="zh-CN"/>
        </w:rPr>
      </w:pPr>
      <w:r w:rsidRPr="00091071">
        <w:rPr>
          <w:rFonts w:hint="eastAsia"/>
          <w:sz w:val="21"/>
          <w:szCs w:val="21"/>
          <w:lang w:val="en-US" w:eastAsia="zh-CN"/>
        </w:rPr>
        <w:lastRenderedPageBreak/>
        <w:t>From RAN3</w:t>
      </w:r>
      <w:r w:rsidRPr="00091071">
        <w:rPr>
          <w:sz w:val="21"/>
          <w:szCs w:val="21"/>
          <w:lang w:val="en-US" w:eastAsia="zh-CN"/>
        </w:rPr>
        <w:t>’</w:t>
      </w:r>
      <w:r w:rsidRPr="00091071">
        <w:rPr>
          <w:rFonts w:hint="eastAsia"/>
          <w:sz w:val="21"/>
          <w:szCs w:val="21"/>
          <w:lang w:val="en-US" w:eastAsia="zh-CN"/>
        </w:rPr>
        <w:t>s perspective, a new IE to contain the UL WUS configuration is needed. Based on the above agreements, the following sub-elements shall be included in the new IE:</w:t>
      </w:r>
    </w:p>
    <w:p w14:paraId="3573147F" w14:textId="14DDEF01" w:rsidR="00C52C35" w:rsidRPr="00091071" w:rsidRDefault="00C52C35" w:rsidP="00091071">
      <w:pPr>
        <w:pStyle w:val="ListParagraph"/>
        <w:numPr>
          <w:ilvl w:val="0"/>
          <w:numId w:val="82"/>
        </w:numPr>
        <w:spacing w:line="276" w:lineRule="auto"/>
        <w:rPr>
          <w:sz w:val="21"/>
          <w:szCs w:val="21"/>
          <w:lang w:val="en-US" w:eastAsia="zh-CN"/>
        </w:rPr>
      </w:pPr>
      <w:r w:rsidRPr="00091071">
        <w:rPr>
          <w:rFonts w:cs="Arial"/>
          <w:sz w:val="21"/>
          <w:szCs w:val="21"/>
          <w:lang w:eastAsia="ja-JP"/>
        </w:rPr>
        <w:t>NES-CellId</w:t>
      </w:r>
      <w:r w:rsidRPr="00091071">
        <w:rPr>
          <w:rFonts w:cs="Arial" w:hint="eastAsia"/>
          <w:sz w:val="21"/>
          <w:szCs w:val="21"/>
          <w:lang w:eastAsia="zh-CN"/>
        </w:rPr>
        <w:t>: it indicates to which cell does the WUS configuration apply to</w:t>
      </w:r>
      <w:r w:rsidR="00091071" w:rsidRPr="00091071">
        <w:rPr>
          <w:rFonts w:cs="Arial" w:hint="eastAsia"/>
          <w:sz w:val="21"/>
          <w:szCs w:val="21"/>
          <w:lang w:eastAsia="zh-CN"/>
        </w:rPr>
        <w:t>.</w:t>
      </w:r>
    </w:p>
    <w:p w14:paraId="6567657E" w14:textId="1A06E077" w:rsidR="00C52C35" w:rsidRPr="00091071" w:rsidRDefault="00C52C35" w:rsidP="00091071">
      <w:pPr>
        <w:pStyle w:val="ListParagraph"/>
        <w:numPr>
          <w:ilvl w:val="0"/>
          <w:numId w:val="82"/>
        </w:numPr>
        <w:spacing w:line="276" w:lineRule="auto"/>
        <w:rPr>
          <w:sz w:val="21"/>
          <w:szCs w:val="21"/>
          <w:lang w:val="en-US" w:eastAsia="zh-CN"/>
        </w:rPr>
      </w:pPr>
      <w:r w:rsidRPr="00091071">
        <w:rPr>
          <w:rFonts w:cs="Arial"/>
          <w:sz w:val="21"/>
          <w:szCs w:val="21"/>
          <w:lang w:eastAsia="ja-JP"/>
        </w:rPr>
        <w:t>WUS transmission</w:t>
      </w:r>
      <w:r w:rsidRPr="00091071">
        <w:rPr>
          <w:rFonts w:cs="Arial" w:hint="eastAsia"/>
          <w:sz w:val="21"/>
          <w:szCs w:val="21"/>
          <w:lang w:eastAsia="zh-CN"/>
        </w:rPr>
        <w:t xml:space="preserve">: it contains </w:t>
      </w:r>
      <w:r w:rsidRPr="00091071">
        <w:rPr>
          <w:rFonts w:cs="Arial"/>
          <w:sz w:val="21"/>
          <w:szCs w:val="21"/>
          <w:lang w:eastAsia="zh-CN"/>
        </w:rPr>
        <w:t>the configuration of WUS transmission</w:t>
      </w:r>
      <w:r w:rsidR="00091071" w:rsidRPr="00091071">
        <w:rPr>
          <w:rFonts w:cs="Arial" w:hint="eastAsia"/>
          <w:sz w:val="21"/>
          <w:szCs w:val="21"/>
          <w:lang w:eastAsia="zh-CN"/>
        </w:rPr>
        <w:t xml:space="preserve"> of the NES Cell.</w:t>
      </w:r>
    </w:p>
    <w:p w14:paraId="52E0D0BC" w14:textId="73995C3E" w:rsidR="00C52C35" w:rsidRPr="00091071" w:rsidRDefault="00C52C35" w:rsidP="00091071">
      <w:pPr>
        <w:pStyle w:val="ListParagraph"/>
        <w:numPr>
          <w:ilvl w:val="0"/>
          <w:numId w:val="82"/>
        </w:numPr>
        <w:spacing w:line="276" w:lineRule="auto"/>
        <w:rPr>
          <w:rFonts w:cs="Arial"/>
          <w:sz w:val="21"/>
          <w:szCs w:val="21"/>
          <w:lang w:eastAsia="zh-CN"/>
        </w:rPr>
      </w:pPr>
      <w:r w:rsidRPr="00091071">
        <w:rPr>
          <w:rFonts w:cs="Arial"/>
          <w:sz w:val="21"/>
          <w:szCs w:val="21"/>
          <w:lang w:eastAsia="ja-JP"/>
        </w:rPr>
        <w:t>SIB1 reception</w:t>
      </w:r>
      <w:r w:rsidRPr="00091071">
        <w:rPr>
          <w:rFonts w:cs="Arial" w:hint="eastAsia"/>
          <w:sz w:val="21"/>
          <w:szCs w:val="21"/>
          <w:lang w:eastAsia="zh-CN"/>
        </w:rPr>
        <w:t xml:space="preserve">: it is </w:t>
      </w:r>
      <w:r w:rsidRPr="00091071">
        <w:rPr>
          <w:rFonts w:cs="Arial"/>
          <w:sz w:val="21"/>
          <w:szCs w:val="21"/>
          <w:lang w:eastAsia="zh-CN"/>
        </w:rPr>
        <w:t xml:space="preserve">the configuration of SIB1 reception, </w:t>
      </w:r>
      <w:r w:rsidRPr="00091071">
        <w:rPr>
          <w:rFonts w:cs="Arial" w:hint="eastAsia"/>
          <w:sz w:val="21"/>
          <w:szCs w:val="21"/>
          <w:lang w:eastAsia="zh-CN"/>
        </w:rPr>
        <w:t xml:space="preserve">which is used to instruct the UEs </w:t>
      </w:r>
      <w:r w:rsidRPr="00091071">
        <w:rPr>
          <w:rFonts w:cs="Arial"/>
          <w:sz w:val="21"/>
          <w:szCs w:val="21"/>
          <w:lang w:eastAsia="zh-CN"/>
        </w:rPr>
        <w:t>where to receive the SIB1</w:t>
      </w:r>
      <w:r w:rsidR="00091071" w:rsidRPr="00091071">
        <w:rPr>
          <w:rFonts w:cs="Arial" w:hint="eastAsia"/>
          <w:sz w:val="21"/>
          <w:szCs w:val="21"/>
          <w:lang w:eastAsia="zh-CN"/>
        </w:rPr>
        <w:t xml:space="preserve"> from the N</w:t>
      </w:r>
      <w:r w:rsidR="00091071" w:rsidRPr="00091071">
        <w:rPr>
          <w:rFonts w:cs="Arial"/>
          <w:sz w:val="21"/>
          <w:szCs w:val="21"/>
          <w:lang w:eastAsia="zh-CN"/>
        </w:rPr>
        <w:t>e</w:t>
      </w:r>
      <w:r w:rsidR="00091071" w:rsidRPr="00091071">
        <w:rPr>
          <w:rFonts w:cs="Arial" w:hint="eastAsia"/>
          <w:sz w:val="21"/>
          <w:szCs w:val="21"/>
          <w:lang w:eastAsia="zh-CN"/>
        </w:rPr>
        <w:t>s Cell.</w:t>
      </w:r>
    </w:p>
    <w:p w14:paraId="4D000E87" w14:textId="4ECFBCDE" w:rsidR="00C52C35" w:rsidRPr="00091071" w:rsidRDefault="00C52C35" w:rsidP="00091071">
      <w:pPr>
        <w:pStyle w:val="ListParagraph"/>
        <w:numPr>
          <w:ilvl w:val="0"/>
          <w:numId w:val="82"/>
        </w:numPr>
        <w:spacing w:line="276" w:lineRule="auto"/>
        <w:rPr>
          <w:rFonts w:cs="Arial"/>
          <w:sz w:val="21"/>
          <w:szCs w:val="21"/>
          <w:lang w:eastAsia="zh-CN"/>
        </w:rPr>
      </w:pPr>
      <w:r w:rsidRPr="00091071">
        <w:rPr>
          <w:rFonts w:cs="Arial"/>
          <w:sz w:val="21"/>
          <w:szCs w:val="21"/>
          <w:lang w:eastAsia="zh-CN"/>
        </w:rPr>
        <w:t>RAR Reception</w:t>
      </w:r>
      <w:r w:rsidRPr="00091071">
        <w:rPr>
          <w:rFonts w:cs="Arial" w:hint="eastAsia"/>
          <w:sz w:val="21"/>
          <w:szCs w:val="21"/>
          <w:lang w:eastAsia="zh-CN"/>
        </w:rPr>
        <w:t xml:space="preserve">: </w:t>
      </w:r>
      <w:r w:rsidR="00091071" w:rsidRPr="00091071">
        <w:rPr>
          <w:rFonts w:cs="Arial"/>
          <w:sz w:val="21"/>
          <w:szCs w:val="21"/>
          <w:lang w:eastAsia="zh-CN"/>
        </w:rPr>
        <w:t xml:space="preserve">the configuration of RAR reception, </w:t>
      </w:r>
      <w:r w:rsidR="00091071" w:rsidRPr="00091071">
        <w:rPr>
          <w:rFonts w:cs="Arial" w:hint="eastAsia"/>
          <w:sz w:val="21"/>
          <w:szCs w:val="21"/>
          <w:lang w:eastAsia="zh-CN"/>
        </w:rPr>
        <w:t xml:space="preserve">which is used to instruct UEs </w:t>
      </w:r>
      <w:r w:rsidR="00091071" w:rsidRPr="00091071">
        <w:rPr>
          <w:rFonts w:cs="Arial"/>
          <w:sz w:val="21"/>
          <w:szCs w:val="21"/>
          <w:lang w:eastAsia="zh-CN"/>
        </w:rPr>
        <w:t>where and how to receive the RAR</w:t>
      </w:r>
      <w:r w:rsidR="00091071" w:rsidRPr="00091071">
        <w:rPr>
          <w:rFonts w:cs="Arial" w:hint="eastAsia"/>
          <w:sz w:val="21"/>
          <w:szCs w:val="21"/>
          <w:lang w:eastAsia="zh-CN"/>
        </w:rPr>
        <w:t xml:space="preserve"> from the NES Cell. </w:t>
      </w:r>
      <w:r w:rsidR="00091071" w:rsidRPr="00091071">
        <w:rPr>
          <w:rFonts w:cs="Arial"/>
          <w:sz w:val="21"/>
          <w:szCs w:val="21"/>
          <w:lang w:eastAsia="zh-CN"/>
        </w:rPr>
        <w:t>RAR reception allows the UE to synchronize its timing with the network and proceed with the connection setup or re-establishment process.</w:t>
      </w:r>
    </w:p>
    <w:p w14:paraId="12E9575C" w14:textId="2CA3337F" w:rsidR="00C52C35" w:rsidRPr="00AF02E4" w:rsidRDefault="00AF02E4" w:rsidP="00AF02E4">
      <w:pPr>
        <w:pStyle w:val="Proposal"/>
        <w:rPr>
          <w:rFonts w:ascii="Arial" w:hAnsi="Arial" w:cs="Arial"/>
          <w:sz w:val="21"/>
          <w:szCs w:val="21"/>
          <w:lang w:val="en-US"/>
        </w:rPr>
      </w:pPr>
      <w:r w:rsidRPr="00AF02E4">
        <w:rPr>
          <w:rFonts w:ascii="Arial" w:hAnsi="Arial" w:cs="Arial" w:hint="eastAsia"/>
          <w:sz w:val="21"/>
          <w:szCs w:val="21"/>
          <w:lang w:val="en-US"/>
        </w:rPr>
        <w:t xml:space="preserve">A new IE that contains UL WUS configuration of the NES Cell needs to be defined, which includes NES-CellId, WUS </w:t>
      </w:r>
      <w:r w:rsidRPr="00AF02E4">
        <w:rPr>
          <w:rFonts w:ascii="Arial" w:hAnsi="Arial" w:cs="Arial"/>
          <w:sz w:val="21"/>
          <w:szCs w:val="21"/>
          <w:lang w:val="en-US"/>
        </w:rPr>
        <w:t>Transmission</w:t>
      </w:r>
      <w:r w:rsidRPr="00AF02E4">
        <w:rPr>
          <w:rFonts w:ascii="Arial" w:hAnsi="Arial" w:cs="Arial" w:hint="eastAsia"/>
          <w:sz w:val="21"/>
          <w:szCs w:val="21"/>
          <w:lang w:val="en-US"/>
        </w:rPr>
        <w:t>, SIB1 Reception, RAR Reception. The details are still upon RAN1</w:t>
      </w:r>
      <w:r w:rsidRPr="00AF02E4">
        <w:rPr>
          <w:rFonts w:ascii="Arial" w:hAnsi="Arial" w:cs="Arial"/>
          <w:sz w:val="21"/>
          <w:szCs w:val="21"/>
          <w:lang w:val="en-US"/>
        </w:rPr>
        <w:t>’</w:t>
      </w:r>
      <w:r w:rsidRPr="00AF02E4">
        <w:rPr>
          <w:rFonts w:ascii="Arial" w:hAnsi="Arial" w:cs="Arial" w:hint="eastAsia"/>
          <w:sz w:val="21"/>
          <w:szCs w:val="21"/>
          <w:lang w:val="en-US"/>
        </w:rPr>
        <w:t>s progress.</w:t>
      </w:r>
    </w:p>
    <w:p w14:paraId="6EFB036D" w14:textId="2355C98D" w:rsidR="00E375C5" w:rsidRDefault="00E375C5" w:rsidP="00E375C5">
      <w:pPr>
        <w:pStyle w:val="Heading2"/>
        <w:rPr>
          <w:lang w:val="en-US" w:eastAsia="zh-CN"/>
        </w:rPr>
      </w:pPr>
      <w:r>
        <w:rPr>
          <w:rFonts w:hint="eastAsia"/>
          <w:lang w:val="en-US" w:eastAsia="zh-CN"/>
        </w:rPr>
        <w:t>Cell A Capability Notification</w:t>
      </w:r>
    </w:p>
    <w:p w14:paraId="2EBF6755" w14:textId="77777777" w:rsidR="00E375C5" w:rsidRPr="00AF02E4" w:rsidRDefault="00E375C5" w:rsidP="00E375C5">
      <w:pPr>
        <w:overflowPunct w:val="0"/>
        <w:autoSpaceDE w:val="0"/>
        <w:autoSpaceDN w:val="0"/>
        <w:adjustRightInd w:val="0"/>
        <w:spacing w:before="100" w:beforeAutospacing="1"/>
        <w:jc w:val="left"/>
        <w:textAlignment w:val="baseline"/>
        <w:rPr>
          <w:rFonts w:cs="Arial"/>
          <w:sz w:val="21"/>
          <w:szCs w:val="21"/>
          <w:lang w:eastAsia="zh-CN"/>
        </w:rPr>
      </w:pPr>
      <w:r w:rsidRPr="00AF02E4">
        <w:rPr>
          <w:rFonts w:cs="Arial"/>
          <w:sz w:val="21"/>
          <w:szCs w:val="21"/>
          <w:lang w:eastAsia="zh-CN"/>
        </w:rPr>
        <w:t xml:space="preserve">To help the NES Cell gNB to make a decision on which neighbouring cells are suitable to be Cell A and broadcast UL WUS configuration for the NES Cell, the Cell A capability of the neighbouring cells could be notified to the NES Cell gNB. </w:t>
      </w:r>
    </w:p>
    <w:p w14:paraId="7FEBEFBB" w14:textId="77777777" w:rsidR="00E375C5" w:rsidRPr="00AF02E4" w:rsidRDefault="00E375C5" w:rsidP="00E375C5">
      <w:pPr>
        <w:pStyle w:val="Proposal"/>
        <w:rPr>
          <w:rFonts w:ascii="Arial" w:hAnsi="Arial" w:cs="Arial"/>
          <w:sz w:val="21"/>
          <w:szCs w:val="21"/>
          <w:lang w:eastAsia="zh-CN"/>
        </w:rPr>
      </w:pPr>
      <w:r w:rsidRPr="00AF02E4">
        <w:rPr>
          <w:rFonts w:ascii="Arial" w:hAnsi="Arial" w:cs="Arial"/>
          <w:sz w:val="21"/>
          <w:szCs w:val="21"/>
          <w:lang w:eastAsia="zh-CN"/>
        </w:rPr>
        <w:t>Cell A capability of neighbouring cells could be indicated from one gNB to another gNB, or from one gNB-CU to another gNB-CU, or/and from one gNB-DU to its CU, which could have Xn and F1 interface impact.</w:t>
      </w:r>
    </w:p>
    <w:p w14:paraId="1958E08E" w14:textId="77777777" w:rsidR="00E375C5" w:rsidRDefault="00E375C5" w:rsidP="00E375C5">
      <w:pPr>
        <w:pStyle w:val="Heading2"/>
        <w:rPr>
          <w:lang w:val="en-US" w:eastAsia="zh-CN"/>
        </w:rPr>
      </w:pPr>
      <w:r>
        <w:rPr>
          <w:rFonts w:hint="eastAsia"/>
          <w:lang w:val="en-US" w:eastAsia="zh-CN"/>
        </w:rPr>
        <w:t>Decision of NES Cell</w:t>
      </w:r>
    </w:p>
    <w:p w14:paraId="01AB78BD" w14:textId="77777777" w:rsidR="00E375C5" w:rsidRPr="00AF02E4" w:rsidRDefault="00E375C5" w:rsidP="00E375C5">
      <w:pPr>
        <w:overflowPunct w:val="0"/>
        <w:autoSpaceDE w:val="0"/>
        <w:autoSpaceDN w:val="0"/>
        <w:adjustRightInd w:val="0"/>
        <w:spacing w:before="100" w:beforeAutospacing="1"/>
        <w:jc w:val="left"/>
        <w:textAlignment w:val="baseline"/>
        <w:rPr>
          <w:rFonts w:cs="Arial"/>
          <w:sz w:val="21"/>
          <w:szCs w:val="21"/>
          <w:lang w:eastAsia="zh-CN"/>
        </w:rPr>
      </w:pPr>
      <w:r w:rsidRPr="00AF02E4">
        <w:rPr>
          <w:rFonts w:cs="Arial"/>
          <w:sz w:val="21"/>
          <w:szCs w:val="21"/>
          <w:lang w:eastAsia="zh-CN"/>
        </w:rPr>
        <w:t>This subsection mainly focuses on the split architecture.  The CU manages signalling between the network and the UE, including connection setup, release, mobility management, and security functions. And it has more global picture of the neighbouring cell deployment, inference level, signal strength and quality, energy consumption, power status, etc.  The CU can be helpful by providing information before the DU initiates the on-demand SIB1 operation for some NES cells. For instance, the CU could supply a list of cells where the on-demand SIB1 operation should be enabled.</w:t>
      </w:r>
    </w:p>
    <w:p w14:paraId="2A439346" w14:textId="52909481" w:rsidR="00E375C5" w:rsidRPr="00AF02E4" w:rsidRDefault="00E375C5" w:rsidP="00E375C5">
      <w:pPr>
        <w:pStyle w:val="Proposal"/>
        <w:rPr>
          <w:rFonts w:ascii="Arial" w:eastAsia="PMingLiU" w:hAnsi="Arial" w:cs="Arial"/>
          <w:sz w:val="21"/>
          <w:szCs w:val="21"/>
          <w:lang w:eastAsia="zh-CN"/>
        </w:rPr>
      </w:pPr>
      <w:r w:rsidRPr="00AF02E4">
        <w:rPr>
          <w:rFonts w:ascii="Arial" w:eastAsia="PMingLiU" w:hAnsi="Arial" w:cs="Arial"/>
          <w:sz w:val="21"/>
          <w:szCs w:val="21"/>
          <w:lang w:eastAsia="zh-CN"/>
        </w:rPr>
        <w:t xml:space="preserve">The CU of the NES Cell could provide some assistance information (a list of cells where the on-demand SIB1 operation should be </w:t>
      </w:r>
      <w:r w:rsidR="00AF02E4" w:rsidRPr="00AF02E4">
        <w:rPr>
          <w:rFonts w:ascii="Arial" w:eastAsia="PMingLiU" w:hAnsi="Arial" w:cs="Arial"/>
          <w:sz w:val="21"/>
          <w:szCs w:val="21"/>
          <w:lang w:eastAsia="zh-CN"/>
        </w:rPr>
        <w:t>enabled,</w:t>
      </w:r>
      <w:r w:rsidRPr="00AF02E4">
        <w:rPr>
          <w:rFonts w:ascii="Arial" w:eastAsia="PMingLiU" w:hAnsi="Arial" w:cs="Arial"/>
          <w:sz w:val="21"/>
          <w:szCs w:val="21"/>
          <w:lang w:eastAsia="zh-CN"/>
        </w:rPr>
        <w:t xml:space="preserve"> and a list of corresponding cells could be requested as Cell A) before a DU initiates the OD SIB1 operation.</w:t>
      </w:r>
    </w:p>
    <w:p w14:paraId="72818767" w14:textId="77777777" w:rsidR="00E375C5" w:rsidRPr="00E375C5" w:rsidRDefault="00E375C5" w:rsidP="00E375C5">
      <w:pPr>
        <w:rPr>
          <w:lang w:eastAsia="zh-CN"/>
        </w:rPr>
      </w:pPr>
    </w:p>
    <w:bookmarkEnd w:id="3"/>
    <w:bookmarkEnd w:id="4"/>
    <w:p w14:paraId="0DB9D98B" w14:textId="77777777" w:rsidR="00CD4C7B" w:rsidRPr="00A51502" w:rsidRDefault="00315925" w:rsidP="00773E00">
      <w:pPr>
        <w:pStyle w:val="Heading1"/>
        <w:spacing w:before="0" w:after="120"/>
        <w:ind w:left="431" w:hanging="431"/>
        <w:rPr>
          <w:rFonts w:ascii="Times New Roman" w:hAnsi="Times New Roman"/>
          <w:b/>
          <w:bCs/>
          <w:sz w:val="28"/>
          <w:szCs w:val="28"/>
        </w:rPr>
      </w:pPr>
      <w:r w:rsidRPr="00A51502">
        <w:rPr>
          <w:rFonts w:ascii="Times New Roman" w:hAnsi="Times New Roman"/>
          <w:b/>
          <w:bCs/>
          <w:sz w:val="28"/>
          <w:szCs w:val="28"/>
        </w:rPr>
        <w:t>Conclusions</w:t>
      </w:r>
    </w:p>
    <w:p w14:paraId="29DDAE00" w14:textId="03D02885" w:rsidR="003E616C" w:rsidRPr="00AF02E4" w:rsidRDefault="003104DD" w:rsidP="003E616C">
      <w:pPr>
        <w:autoSpaceDE w:val="0"/>
        <w:autoSpaceDN w:val="0"/>
        <w:adjustRightInd w:val="0"/>
        <w:spacing w:after="0"/>
        <w:jc w:val="left"/>
        <w:rPr>
          <w:rFonts w:cs="Arial"/>
          <w:sz w:val="21"/>
          <w:szCs w:val="21"/>
          <w:lang w:eastAsia="zh-CN"/>
        </w:rPr>
      </w:pPr>
      <w:r w:rsidRPr="00AF02E4">
        <w:rPr>
          <w:rFonts w:cs="Arial"/>
          <w:sz w:val="21"/>
          <w:szCs w:val="21"/>
          <w:lang w:eastAsia="zh-CN"/>
        </w:rPr>
        <w:t xml:space="preserve">In this submission, </w:t>
      </w:r>
      <w:r w:rsidR="008744B6" w:rsidRPr="00AF02E4">
        <w:rPr>
          <w:rFonts w:cs="Arial"/>
          <w:sz w:val="21"/>
          <w:szCs w:val="21"/>
          <w:lang w:eastAsia="zh-CN"/>
        </w:rPr>
        <w:t xml:space="preserve">we discussed the procedures of the OD-SIB1 Case 2 that is agreed to be focused on in RAN 3. </w:t>
      </w:r>
      <w:r w:rsidR="003E616C" w:rsidRPr="00AF02E4">
        <w:rPr>
          <w:rFonts w:cs="Arial"/>
          <w:sz w:val="21"/>
          <w:szCs w:val="21"/>
          <w:lang w:eastAsia="zh-CN"/>
        </w:rPr>
        <w:t>The following proposals are presented in the paper:</w:t>
      </w:r>
    </w:p>
    <w:p w14:paraId="63AF1ACE" w14:textId="77777777" w:rsidR="004844BD" w:rsidRPr="00AF02E4" w:rsidRDefault="004844BD" w:rsidP="004844BD">
      <w:pPr>
        <w:pStyle w:val="Proposal"/>
        <w:numPr>
          <w:ilvl w:val="0"/>
          <w:numId w:val="75"/>
        </w:numPr>
        <w:rPr>
          <w:rFonts w:ascii="Arial" w:hAnsi="Arial" w:cs="Arial"/>
          <w:sz w:val="21"/>
          <w:szCs w:val="21"/>
          <w:lang w:val="en-US" w:eastAsia="zh-CN"/>
        </w:rPr>
      </w:pPr>
      <w:r w:rsidRPr="00AF02E4">
        <w:rPr>
          <w:rFonts w:ascii="Arial" w:hAnsi="Arial" w:cs="Arial"/>
          <w:sz w:val="21"/>
          <w:szCs w:val="21"/>
          <w:lang w:val="en-US" w:eastAsia="zh-CN"/>
        </w:rPr>
        <w:lastRenderedPageBreak/>
        <w:t xml:space="preserve">The UL WUS Configuration Provision Request is sent from the NES Cell gNB to the Cell A gNB, including NES Cell List, corresponding UL WUS configuration for each NES Cell, the action associated with the NES cell, i.e., Start (UL WUS Configuration Broadcast), Stop (UL WUS Configuration Broadcast), Resume (UL WUS Configuration Broadcast), Cancel (UL WUS Configuration Broadcast). </w:t>
      </w:r>
    </w:p>
    <w:p w14:paraId="4FA43C48" w14:textId="77777777" w:rsidR="004844BD" w:rsidRPr="00AF02E4" w:rsidRDefault="004844BD" w:rsidP="004844BD">
      <w:pPr>
        <w:pStyle w:val="Proposal"/>
        <w:rPr>
          <w:rFonts w:ascii="Arial" w:hAnsi="Arial" w:cs="Arial"/>
          <w:sz w:val="21"/>
          <w:szCs w:val="21"/>
          <w:lang w:val="en-US" w:eastAsia="zh-CN"/>
        </w:rPr>
      </w:pPr>
      <w:r w:rsidRPr="00AF02E4">
        <w:rPr>
          <w:rFonts w:ascii="Arial" w:hAnsi="Arial" w:cs="Arial"/>
          <w:sz w:val="21"/>
          <w:szCs w:val="21"/>
          <w:lang w:val="en-US" w:eastAsia="zh-CN"/>
        </w:rPr>
        <w:t xml:space="preserve">The action of “Start UL WUS Configuration Broadcast” requests the Cell A to broadcast the UL WUS Configuration for the requested NES Cell, which might be associated with a time of period that such request is effective. </w:t>
      </w:r>
    </w:p>
    <w:p w14:paraId="6AA98220" w14:textId="77777777" w:rsidR="004844BD" w:rsidRPr="00AF02E4" w:rsidRDefault="004844BD" w:rsidP="004844BD">
      <w:pPr>
        <w:pStyle w:val="Proposal"/>
        <w:rPr>
          <w:rFonts w:ascii="Arial" w:hAnsi="Arial" w:cs="Arial"/>
          <w:sz w:val="21"/>
          <w:szCs w:val="21"/>
          <w:lang w:val="en-US" w:eastAsia="zh-CN"/>
        </w:rPr>
      </w:pPr>
      <w:r w:rsidRPr="00AF02E4">
        <w:rPr>
          <w:rFonts w:ascii="Arial" w:hAnsi="Arial" w:cs="Arial"/>
          <w:sz w:val="21"/>
          <w:szCs w:val="21"/>
          <w:lang w:val="en-US" w:eastAsia="zh-CN"/>
        </w:rPr>
        <w:t>The action of “Pause UL WUS Configuration Broadcast” requests the Cell A to pause the UL WUS configuration broadcast for the requested NES Cell, which might be associated with a time of period that such request is effective. The Cell A needs to maintain the configuration and status for the Cell A.</w:t>
      </w:r>
    </w:p>
    <w:p w14:paraId="03F1FC04" w14:textId="77777777" w:rsidR="004844BD" w:rsidRPr="00AF02E4" w:rsidRDefault="004844BD" w:rsidP="004844BD">
      <w:pPr>
        <w:pStyle w:val="Proposal"/>
        <w:rPr>
          <w:rFonts w:ascii="Arial" w:hAnsi="Arial" w:cs="Arial"/>
          <w:sz w:val="21"/>
          <w:szCs w:val="21"/>
          <w:lang w:val="en-US" w:eastAsia="zh-CN"/>
        </w:rPr>
      </w:pPr>
      <w:r w:rsidRPr="00AF02E4">
        <w:rPr>
          <w:rFonts w:ascii="Arial" w:hAnsi="Arial" w:cs="Arial"/>
          <w:sz w:val="21"/>
          <w:szCs w:val="21"/>
          <w:lang w:val="en-US" w:eastAsia="zh-CN"/>
        </w:rPr>
        <w:t>The action of “Resume UL WUS Configuration Broadcast” requests the Cell A to resume the UL WUS configuration broadcast for the requested NES Cell, which might be associated with a time of period that such request is effective and an updated UL WUS Configuration.</w:t>
      </w:r>
    </w:p>
    <w:p w14:paraId="755DD8A0" w14:textId="77777777" w:rsidR="004844BD" w:rsidRPr="00AF02E4" w:rsidRDefault="004844BD" w:rsidP="004844BD">
      <w:pPr>
        <w:pStyle w:val="Proposal"/>
        <w:rPr>
          <w:rFonts w:ascii="Arial" w:hAnsi="Arial" w:cs="Arial"/>
          <w:sz w:val="21"/>
          <w:szCs w:val="21"/>
          <w:lang w:val="en-US" w:eastAsia="zh-CN"/>
        </w:rPr>
      </w:pPr>
      <w:r w:rsidRPr="00AF02E4">
        <w:rPr>
          <w:rFonts w:ascii="Arial" w:hAnsi="Arial" w:cs="Arial"/>
          <w:sz w:val="21"/>
          <w:szCs w:val="21"/>
          <w:lang w:val="en-US" w:eastAsia="zh-CN"/>
        </w:rPr>
        <w:t>The action of “Cancel UL WUS Configuration Broadcast” requests the Cell A to completely cancel the UL WUS configuration broadcast for the requested NES Cell. The Cell A removes the configuration and status for the Cell A.</w:t>
      </w:r>
    </w:p>
    <w:p w14:paraId="37C2D852" w14:textId="77777777" w:rsidR="004844BD" w:rsidRPr="00AF02E4" w:rsidRDefault="004844BD" w:rsidP="004844BD">
      <w:pPr>
        <w:pStyle w:val="Proposal"/>
        <w:rPr>
          <w:rFonts w:ascii="Arial" w:hAnsi="Arial" w:cs="Arial"/>
          <w:sz w:val="21"/>
          <w:szCs w:val="21"/>
          <w:lang w:val="en-US" w:eastAsia="zh-CN"/>
        </w:rPr>
      </w:pPr>
      <w:r w:rsidRPr="00AF02E4">
        <w:rPr>
          <w:rFonts w:ascii="Arial" w:hAnsi="Arial" w:cs="Arial"/>
          <w:sz w:val="21"/>
          <w:szCs w:val="21"/>
          <w:lang w:val="en-US" w:eastAsia="zh-CN"/>
        </w:rPr>
        <w:t xml:space="preserve">An additional message of “UL WUS Configuration State” is sent from the Cell A gNB to the NES Cell gNB, which might include the state of the UL WUS Configuration Broadcast, i.e. started, paused and resumed. </w:t>
      </w:r>
    </w:p>
    <w:p w14:paraId="48F18A66" w14:textId="77777777" w:rsidR="004844BD" w:rsidRPr="00AF02E4" w:rsidRDefault="004844BD" w:rsidP="004844BD">
      <w:pPr>
        <w:pStyle w:val="Proposal"/>
        <w:rPr>
          <w:rFonts w:ascii="Arial" w:hAnsi="Arial" w:cs="Arial"/>
          <w:sz w:val="21"/>
          <w:szCs w:val="21"/>
          <w:lang w:val="en-US" w:eastAsia="zh-CN"/>
        </w:rPr>
      </w:pPr>
      <w:r w:rsidRPr="00AF02E4">
        <w:rPr>
          <w:rFonts w:ascii="Arial" w:hAnsi="Arial" w:cs="Arial"/>
          <w:sz w:val="21"/>
          <w:szCs w:val="21"/>
          <w:lang w:val="en-US" w:eastAsia="zh-CN"/>
        </w:rPr>
        <w:t>The “stated” UL WUS Configuration State is to tell the NES Cell to safely enter OD SIB1 mode, which could be associated with the list of NES Cells that the UL WUS Configuration is broadcast for.</w:t>
      </w:r>
    </w:p>
    <w:p w14:paraId="755735E8" w14:textId="77777777" w:rsidR="004844BD" w:rsidRPr="00AF02E4" w:rsidRDefault="004844BD" w:rsidP="004844BD">
      <w:pPr>
        <w:pStyle w:val="Proposal"/>
        <w:rPr>
          <w:rFonts w:ascii="Arial" w:hAnsi="Arial" w:cs="Arial"/>
          <w:sz w:val="21"/>
          <w:szCs w:val="21"/>
          <w:lang w:val="en-US" w:eastAsia="zh-CN"/>
        </w:rPr>
      </w:pPr>
      <w:r w:rsidRPr="00AF02E4">
        <w:rPr>
          <w:rFonts w:ascii="Arial" w:hAnsi="Arial" w:cs="Arial"/>
          <w:sz w:val="21"/>
          <w:szCs w:val="21"/>
          <w:lang w:val="en-US" w:eastAsia="zh-CN"/>
        </w:rPr>
        <w:t>The “paused” UL WUS Configuration State is to tell the NES Cell that the Cell A initiates the pausing of UL WUS configuration broadcast, which could be associated with the list of NES Cells that the UL WUS Configuration is paused.</w:t>
      </w:r>
    </w:p>
    <w:p w14:paraId="2DBBF0BB" w14:textId="77777777" w:rsidR="004844BD" w:rsidRPr="00AF02E4" w:rsidRDefault="004844BD" w:rsidP="004844BD">
      <w:pPr>
        <w:pStyle w:val="Proposal"/>
        <w:rPr>
          <w:rFonts w:ascii="Arial" w:hAnsi="Arial" w:cs="Arial"/>
          <w:sz w:val="21"/>
          <w:szCs w:val="21"/>
          <w:lang w:val="en-US" w:eastAsia="zh-CN"/>
        </w:rPr>
      </w:pPr>
      <w:r w:rsidRPr="00AF02E4">
        <w:rPr>
          <w:rFonts w:ascii="Arial" w:hAnsi="Arial" w:cs="Arial"/>
          <w:sz w:val="21"/>
          <w:szCs w:val="21"/>
          <w:lang w:val="en-US" w:eastAsia="zh-CN"/>
        </w:rPr>
        <w:t>The “resumed” UL WUS Configuration State is to tell the NES Cell that the Cell A initiates the continuation of UL WUS configuration broadcast, which could be associated with the list of NES Cells that the UL WUS Configuration is resumed.</w:t>
      </w:r>
    </w:p>
    <w:p w14:paraId="3F5042A3" w14:textId="77777777" w:rsidR="004844BD" w:rsidRPr="00AF02E4" w:rsidRDefault="004844BD" w:rsidP="004844BD">
      <w:pPr>
        <w:pStyle w:val="Proposal"/>
        <w:rPr>
          <w:rFonts w:ascii="Arial" w:hAnsi="Arial" w:cs="Arial"/>
          <w:sz w:val="21"/>
          <w:szCs w:val="21"/>
          <w:lang w:val="en-US"/>
        </w:rPr>
      </w:pPr>
      <w:r w:rsidRPr="00AF02E4">
        <w:rPr>
          <w:rFonts w:ascii="Arial" w:hAnsi="Arial" w:cs="Arial"/>
          <w:sz w:val="21"/>
          <w:szCs w:val="21"/>
          <w:lang w:val="en-US"/>
        </w:rPr>
        <w:t>The Cell A as PCell could initiate the UL WUS Configuration broadcast for a NES Cell as a SCell for a UE if the Cell A accepts the UL WUS Configuration Provision Request from the NES Cell.</w:t>
      </w:r>
    </w:p>
    <w:p w14:paraId="05194421" w14:textId="77777777" w:rsidR="004844BD" w:rsidRPr="00AF02E4" w:rsidRDefault="004844BD" w:rsidP="004844BD">
      <w:pPr>
        <w:pStyle w:val="Proposal"/>
        <w:rPr>
          <w:rFonts w:ascii="Arial" w:hAnsi="Arial" w:cs="Arial"/>
          <w:sz w:val="21"/>
          <w:szCs w:val="21"/>
          <w:lang w:val="en-US"/>
        </w:rPr>
      </w:pPr>
      <w:r w:rsidRPr="00AF02E4">
        <w:rPr>
          <w:rFonts w:ascii="Arial" w:hAnsi="Arial" w:cs="Arial"/>
          <w:sz w:val="21"/>
          <w:szCs w:val="21"/>
          <w:lang w:val="en-US"/>
        </w:rPr>
        <w:t xml:space="preserve">In Option 3, RAN3 needs to discuss whether an additional step is needed for the Cell A as PCell to notify the NES Cell as a SCell for a UE that the UE is connected to the PCell, such that the NES Cell would indicate the Cell A to broadcast UL WUS Configuration for it. </w:t>
      </w:r>
    </w:p>
    <w:p w14:paraId="7468EC61" w14:textId="77777777" w:rsidR="004844BD" w:rsidRPr="00AF02E4" w:rsidRDefault="004844BD" w:rsidP="004844BD">
      <w:pPr>
        <w:pStyle w:val="Proposal"/>
        <w:rPr>
          <w:rFonts w:ascii="Arial" w:hAnsi="Arial" w:cs="Arial"/>
          <w:sz w:val="21"/>
          <w:szCs w:val="21"/>
          <w:lang w:val="en-US"/>
        </w:rPr>
      </w:pPr>
      <w:r w:rsidRPr="00AF02E4">
        <w:rPr>
          <w:rFonts w:ascii="Arial" w:hAnsi="Arial" w:cs="Arial"/>
          <w:sz w:val="21"/>
          <w:szCs w:val="21"/>
          <w:lang w:val="en-US"/>
        </w:rPr>
        <w:lastRenderedPageBreak/>
        <w:t>All procedures and messages are applicable to F1 interface when the NES Cell and Cell A are on the same gNB, but on different DU(s); or the NES Cell and Cell A are on different gNB(s).</w:t>
      </w:r>
    </w:p>
    <w:p w14:paraId="0181DCF3" w14:textId="77777777" w:rsidR="00AF02E4" w:rsidRPr="00AF02E4" w:rsidRDefault="00AF02E4" w:rsidP="00AF02E4">
      <w:pPr>
        <w:pStyle w:val="Proposal"/>
        <w:rPr>
          <w:rFonts w:ascii="Arial" w:hAnsi="Arial" w:cs="Arial"/>
          <w:sz w:val="21"/>
          <w:szCs w:val="21"/>
          <w:lang w:val="en-US"/>
        </w:rPr>
      </w:pPr>
      <w:r w:rsidRPr="00AF02E4">
        <w:rPr>
          <w:rFonts w:ascii="Arial" w:hAnsi="Arial" w:cs="Arial"/>
          <w:sz w:val="21"/>
          <w:szCs w:val="21"/>
          <w:lang w:val="en-US"/>
        </w:rPr>
        <w:t>A new IE that contains UL WUS configuration of the NES Cell needs to be defined, which includes NES-CellId, WUS Transmission, SIB1 Reception, RAR Reception. The details are still upon RAN1’s progress.</w:t>
      </w:r>
    </w:p>
    <w:p w14:paraId="7BA18B54" w14:textId="77777777" w:rsidR="004844BD" w:rsidRPr="00AF02E4" w:rsidRDefault="004844BD" w:rsidP="004844BD">
      <w:pPr>
        <w:pStyle w:val="Proposal"/>
        <w:rPr>
          <w:rFonts w:ascii="Arial" w:hAnsi="Arial" w:cs="Arial"/>
          <w:sz w:val="21"/>
          <w:szCs w:val="21"/>
          <w:lang w:eastAsia="zh-CN"/>
        </w:rPr>
      </w:pPr>
      <w:r w:rsidRPr="00AF02E4">
        <w:rPr>
          <w:rFonts w:ascii="Arial" w:hAnsi="Arial" w:cs="Arial"/>
          <w:sz w:val="21"/>
          <w:szCs w:val="21"/>
          <w:lang w:eastAsia="zh-CN"/>
        </w:rPr>
        <w:t>Cell A capability of neighbouring cells could be indicated from one gNB to another gNB, or from one gNB-CU to another gNB-CU, or/and from one gNB-DU to its CU, which could have Xn and F1 interface impact.</w:t>
      </w:r>
    </w:p>
    <w:p w14:paraId="20C5BD46" w14:textId="0A0F7BB1" w:rsidR="004844BD" w:rsidRPr="00AF02E4" w:rsidRDefault="004844BD" w:rsidP="004844BD">
      <w:pPr>
        <w:pStyle w:val="Proposal"/>
        <w:rPr>
          <w:rFonts w:ascii="Arial" w:eastAsia="PMingLiU" w:hAnsi="Arial" w:cs="Arial"/>
          <w:sz w:val="21"/>
          <w:szCs w:val="21"/>
          <w:lang w:eastAsia="zh-CN"/>
        </w:rPr>
      </w:pPr>
      <w:r w:rsidRPr="00AF02E4">
        <w:rPr>
          <w:rFonts w:ascii="Arial" w:eastAsia="PMingLiU" w:hAnsi="Arial" w:cs="Arial"/>
          <w:sz w:val="21"/>
          <w:szCs w:val="21"/>
          <w:lang w:eastAsia="zh-CN"/>
        </w:rPr>
        <w:t xml:space="preserve">The CU of the NES Cell could provide some assistance information (a list of cells where the on-demand SIB1 operation should be </w:t>
      </w:r>
      <w:r w:rsidR="00AF02E4" w:rsidRPr="00AF02E4">
        <w:rPr>
          <w:rFonts w:ascii="Arial" w:eastAsia="PMingLiU" w:hAnsi="Arial" w:cs="Arial"/>
          <w:sz w:val="21"/>
          <w:szCs w:val="21"/>
          <w:lang w:eastAsia="zh-CN"/>
        </w:rPr>
        <w:t>enabled,</w:t>
      </w:r>
      <w:r w:rsidRPr="00AF02E4">
        <w:rPr>
          <w:rFonts w:ascii="Arial" w:eastAsia="PMingLiU" w:hAnsi="Arial" w:cs="Arial"/>
          <w:sz w:val="21"/>
          <w:szCs w:val="21"/>
          <w:lang w:eastAsia="zh-CN"/>
        </w:rPr>
        <w:t xml:space="preserve"> and a list of corresponding cells could be requested as Cell A) before a DU initiates the OD SIB1 operation.</w:t>
      </w:r>
    </w:p>
    <w:p w14:paraId="0324D9C4" w14:textId="4C2E2171" w:rsidR="004844BD" w:rsidRDefault="004844BD" w:rsidP="004844BD">
      <w:pPr>
        <w:pStyle w:val="Proposal"/>
        <w:numPr>
          <w:ilvl w:val="0"/>
          <w:numId w:val="0"/>
        </w:numPr>
        <w:ind w:left="360"/>
        <w:rPr>
          <w:lang w:val="en-US" w:eastAsia="zh-CN"/>
        </w:rPr>
      </w:pPr>
    </w:p>
    <w:p w14:paraId="47C7E22D" w14:textId="77777777" w:rsidR="006D312F" w:rsidRPr="006D289A" w:rsidRDefault="006D312F" w:rsidP="006D289A">
      <w:pPr>
        <w:pStyle w:val="Heading1"/>
        <w:spacing w:before="0" w:after="120"/>
        <w:ind w:left="431" w:hanging="431"/>
        <w:rPr>
          <w:rFonts w:ascii="Times New Roman" w:hAnsi="Times New Roman"/>
          <w:b/>
          <w:bCs/>
          <w:sz w:val="28"/>
          <w:szCs w:val="28"/>
        </w:rPr>
      </w:pPr>
      <w:r w:rsidRPr="006D289A">
        <w:rPr>
          <w:rFonts w:ascii="Times New Roman" w:hAnsi="Times New Roman"/>
          <w:b/>
          <w:bCs/>
          <w:sz w:val="28"/>
          <w:szCs w:val="28"/>
        </w:rPr>
        <w:t>Reference</w:t>
      </w:r>
    </w:p>
    <w:p w14:paraId="4B956129" w14:textId="4C4831BC" w:rsidR="007575C8" w:rsidRPr="00AF02E4" w:rsidRDefault="004844BD" w:rsidP="00AF02E4">
      <w:pPr>
        <w:pStyle w:val="References"/>
        <w:numPr>
          <w:ilvl w:val="0"/>
          <w:numId w:val="38"/>
        </w:numPr>
        <w:rPr>
          <w:sz w:val="22"/>
          <w:szCs w:val="20"/>
        </w:rPr>
      </w:pPr>
      <w:bookmarkStart w:id="7" w:name="_Ref181794281"/>
      <w:r w:rsidRPr="00AF02E4">
        <w:rPr>
          <w:sz w:val="22"/>
          <w:szCs w:val="20"/>
        </w:rPr>
        <w:t>draft_MeetingReport_RAN3#125-bis_vOct25</w:t>
      </w:r>
      <w:bookmarkEnd w:id="7"/>
    </w:p>
    <w:p w14:paraId="56769026" w14:textId="77777777" w:rsidR="00AF02E4" w:rsidRDefault="00AF02E4" w:rsidP="00AF02E4">
      <w:pPr>
        <w:pStyle w:val="References"/>
        <w:numPr>
          <w:ilvl w:val="0"/>
          <w:numId w:val="38"/>
        </w:numPr>
        <w:rPr>
          <w:sz w:val="22"/>
          <w:szCs w:val="20"/>
        </w:rPr>
      </w:pPr>
      <w:bookmarkStart w:id="8" w:name="_Ref181023907"/>
      <w:r w:rsidRPr="003C7319">
        <w:rPr>
          <w:sz w:val="22"/>
          <w:szCs w:val="20"/>
        </w:rPr>
        <w:t>Draft_Minutes_report_RAN1#117_v030</w:t>
      </w:r>
      <w:bookmarkEnd w:id="8"/>
    </w:p>
    <w:p w14:paraId="0B922A23" w14:textId="77777777" w:rsidR="00AF02E4" w:rsidRDefault="00AF02E4" w:rsidP="00AF02E4">
      <w:pPr>
        <w:pStyle w:val="References"/>
        <w:numPr>
          <w:ilvl w:val="0"/>
          <w:numId w:val="38"/>
        </w:numPr>
        <w:rPr>
          <w:sz w:val="22"/>
          <w:szCs w:val="20"/>
        </w:rPr>
      </w:pPr>
      <w:bookmarkStart w:id="9" w:name="_Ref181024004"/>
      <w:r w:rsidRPr="003C7319">
        <w:rPr>
          <w:sz w:val="22"/>
          <w:szCs w:val="20"/>
        </w:rPr>
        <w:t>Draft_Minutes_report_RAN1#118b_v010</w:t>
      </w:r>
      <w:bookmarkEnd w:id="9"/>
    </w:p>
    <w:p w14:paraId="31503C7F" w14:textId="7F18E4B7" w:rsidR="00AF02E4" w:rsidRPr="00AF02E4" w:rsidRDefault="00AF02E4" w:rsidP="00C41624">
      <w:pPr>
        <w:pStyle w:val="References"/>
        <w:numPr>
          <w:ilvl w:val="0"/>
          <w:numId w:val="38"/>
        </w:numPr>
        <w:rPr>
          <w:sz w:val="22"/>
          <w:szCs w:val="20"/>
        </w:rPr>
      </w:pPr>
      <w:bookmarkStart w:id="10" w:name="_Ref180755684"/>
      <w:r w:rsidRPr="00AF02E4">
        <w:rPr>
          <w:sz w:val="22"/>
          <w:szCs w:val="20"/>
        </w:rPr>
        <w:t>Draft-R3-245737_V2</w:t>
      </w:r>
      <w:bookmarkEnd w:id="10"/>
    </w:p>
    <w:p w14:paraId="742F5256" w14:textId="77777777" w:rsidR="00AF02E4" w:rsidRPr="00AF02E4" w:rsidRDefault="00AF02E4" w:rsidP="00AF02E4">
      <w:pPr>
        <w:rPr>
          <w:lang w:val="en-US" w:eastAsia="zh-CN"/>
        </w:rPr>
      </w:pPr>
    </w:p>
    <w:p w14:paraId="5B04B5B9" w14:textId="77777777" w:rsidR="00AF02E4" w:rsidRPr="00AF02E4" w:rsidRDefault="00AF02E4" w:rsidP="00AF02E4">
      <w:pPr>
        <w:rPr>
          <w:lang w:eastAsia="zh-CN"/>
        </w:rPr>
      </w:pPr>
    </w:p>
    <w:sectPr w:rsidR="00AF02E4" w:rsidRPr="00AF02E4"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0888D9" w14:textId="77777777" w:rsidR="000957C4" w:rsidRDefault="000957C4">
      <w:r>
        <w:separator/>
      </w:r>
    </w:p>
  </w:endnote>
  <w:endnote w:type="continuationSeparator" w:id="0">
    <w:p w14:paraId="7CD35B9F" w14:textId="77777777" w:rsidR="000957C4" w:rsidRDefault="00095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E0C6C9" w14:textId="77777777" w:rsidR="000957C4" w:rsidRDefault="000957C4">
      <w:r>
        <w:separator/>
      </w:r>
    </w:p>
  </w:footnote>
  <w:footnote w:type="continuationSeparator" w:id="0">
    <w:p w14:paraId="65DE909C" w14:textId="77777777" w:rsidR="000957C4" w:rsidRDefault="00095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SimSun"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9B38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121674"/>
    <w:multiLevelType w:val="hybridMultilevel"/>
    <w:tmpl w:val="46824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15:restartNumberingAfterBreak="0">
    <w:nsid w:val="23EC52FA"/>
    <w:multiLevelType w:val="multilevel"/>
    <w:tmpl w:val="89B8F99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5D10081"/>
    <w:multiLevelType w:val="multilevel"/>
    <w:tmpl w:val="25D100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3A1262"/>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0553E65"/>
    <w:multiLevelType w:val="hybridMultilevel"/>
    <w:tmpl w:val="71E4C6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37132D"/>
    <w:multiLevelType w:val="hybridMultilevel"/>
    <w:tmpl w:val="D0B8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7"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A6B50BB"/>
    <w:multiLevelType w:val="hybridMultilevel"/>
    <w:tmpl w:val="090437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2F2664"/>
    <w:multiLevelType w:val="hybridMultilevel"/>
    <w:tmpl w:val="1B6C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76179C"/>
    <w:multiLevelType w:val="hybridMultilevel"/>
    <w:tmpl w:val="F784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5F0297"/>
    <w:multiLevelType w:val="hybridMultilevel"/>
    <w:tmpl w:val="71E4C6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7ABC4296"/>
    <w:multiLevelType w:val="multilevel"/>
    <w:tmpl w:val="7ABC4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27"/>
  </w:num>
  <w:num w:numId="2" w16cid:durableId="929317424">
    <w:abstractNumId w:val="16"/>
  </w:num>
  <w:num w:numId="3" w16cid:durableId="1341658306">
    <w:abstractNumId w:val="46"/>
  </w:num>
  <w:num w:numId="4" w16cid:durableId="1931816443">
    <w:abstractNumId w:val="44"/>
  </w:num>
  <w:num w:numId="5" w16cid:durableId="1020010807">
    <w:abstractNumId w:val="6"/>
  </w:num>
  <w:num w:numId="6" w16cid:durableId="1691182668">
    <w:abstractNumId w:val="37"/>
  </w:num>
  <w:num w:numId="7" w16cid:durableId="608708262">
    <w:abstractNumId w:val="40"/>
  </w:num>
  <w:num w:numId="8" w16cid:durableId="1232159132">
    <w:abstractNumId w:val="19"/>
  </w:num>
  <w:num w:numId="9" w16cid:durableId="1522284675">
    <w:abstractNumId w:val="25"/>
  </w:num>
  <w:num w:numId="10" w16cid:durableId="1258907739">
    <w:abstractNumId w:val="3"/>
  </w:num>
  <w:num w:numId="11" w16cid:durableId="1866602296">
    <w:abstractNumId w:val="42"/>
  </w:num>
  <w:num w:numId="12" w16cid:durableId="872883717">
    <w:abstractNumId w:val="30"/>
  </w:num>
  <w:num w:numId="13" w16cid:durableId="489491498">
    <w:abstractNumId w:val="24"/>
  </w:num>
  <w:num w:numId="14" w16cid:durableId="27800098">
    <w:abstractNumId w:val="2"/>
  </w:num>
  <w:num w:numId="15" w16cid:durableId="1579092266">
    <w:abstractNumId w:val="35"/>
  </w:num>
  <w:num w:numId="16" w16cid:durableId="1672636787">
    <w:abstractNumId w:val="4"/>
  </w:num>
  <w:num w:numId="17" w16cid:durableId="1025518140">
    <w:abstractNumId w:val="39"/>
  </w:num>
  <w:num w:numId="18" w16cid:durableId="1711491104">
    <w:abstractNumId w:val="31"/>
  </w:num>
  <w:num w:numId="19" w16cid:durableId="1115977643">
    <w:abstractNumId w:val="18"/>
  </w:num>
  <w:num w:numId="20" w16cid:durableId="2029063295">
    <w:abstractNumId w:val="7"/>
  </w:num>
  <w:num w:numId="21" w16cid:durableId="1506286593">
    <w:abstractNumId w:val="9"/>
  </w:num>
  <w:num w:numId="22" w16cid:durableId="424887116">
    <w:abstractNumId w:val="36"/>
  </w:num>
  <w:num w:numId="23" w16cid:durableId="1031536640">
    <w:abstractNumId w:val="21"/>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16"/>
  </w:num>
  <w:num w:numId="26" w16cid:durableId="1852602584">
    <w:abstractNumId w:val="16"/>
  </w:num>
  <w:num w:numId="27" w16cid:durableId="1420516815">
    <w:abstractNumId w:val="16"/>
  </w:num>
  <w:num w:numId="28" w16cid:durableId="1160199736">
    <w:abstractNumId w:val="0"/>
  </w:num>
  <w:num w:numId="29" w16cid:durableId="1874537894">
    <w:abstractNumId w:val="53"/>
  </w:num>
  <w:num w:numId="30" w16cid:durableId="332757056">
    <w:abstractNumId w:val="41"/>
  </w:num>
  <w:num w:numId="31" w16cid:durableId="929393867">
    <w:abstractNumId w:val="10"/>
  </w:num>
  <w:num w:numId="32" w16cid:durableId="82456433">
    <w:abstractNumId w:val="33"/>
  </w:num>
  <w:num w:numId="33" w16cid:durableId="1266109118">
    <w:abstractNumId w:val="5"/>
  </w:num>
  <w:num w:numId="34" w16cid:durableId="1869677376">
    <w:abstractNumId w:val="48"/>
  </w:num>
  <w:num w:numId="35" w16cid:durableId="1450471578">
    <w:abstractNumId w:val="15"/>
  </w:num>
  <w:num w:numId="36" w16cid:durableId="1737898520">
    <w:abstractNumId w:val="51"/>
  </w:num>
  <w:num w:numId="37" w16cid:durableId="7204011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23"/>
  </w:num>
  <w:num w:numId="39" w16cid:durableId="388265492">
    <w:abstractNumId w:val="26"/>
  </w:num>
  <w:num w:numId="40" w16cid:durableId="2108573615">
    <w:abstractNumId w:val="16"/>
  </w:num>
  <w:num w:numId="41" w16cid:durableId="1083915559">
    <w:abstractNumId w:val="43"/>
  </w:num>
  <w:num w:numId="42" w16cid:durableId="1013142889">
    <w:abstractNumId w:val="16"/>
  </w:num>
  <w:num w:numId="43" w16cid:durableId="1900286869">
    <w:abstractNumId w:val="16"/>
  </w:num>
  <w:num w:numId="44" w16cid:durableId="717319588">
    <w:abstractNumId w:val="16"/>
  </w:num>
  <w:num w:numId="45" w16cid:durableId="129859372">
    <w:abstractNumId w:val="12"/>
  </w:num>
  <w:num w:numId="46" w16cid:durableId="1857229193">
    <w:abstractNumId w:val="28"/>
  </w:num>
  <w:num w:numId="47" w16cid:durableId="1297299387">
    <w:abstractNumId w:val="16"/>
  </w:num>
  <w:num w:numId="48" w16cid:durableId="1702389434">
    <w:abstractNumId w:val="28"/>
    <w:lvlOverride w:ilvl="0">
      <w:startOverride w:val="1"/>
    </w:lvlOverride>
  </w:num>
  <w:num w:numId="49" w16cid:durableId="1215852588">
    <w:abstractNumId w:val="13"/>
  </w:num>
  <w:num w:numId="50" w16cid:durableId="1356805918">
    <w:abstractNumId w:val="20"/>
  </w:num>
  <w:num w:numId="51" w16cid:durableId="621379240">
    <w:abstractNumId w:val="16"/>
  </w:num>
  <w:num w:numId="52" w16cid:durableId="1225486612">
    <w:abstractNumId w:val="28"/>
  </w:num>
  <w:num w:numId="53" w16cid:durableId="1124883403">
    <w:abstractNumId w:val="16"/>
  </w:num>
  <w:num w:numId="54" w16cid:durableId="1324897532">
    <w:abstractNumId w:val="28"/>
  </w:num>
  <w:num w:numId="55" w16cid:durableId="1925412892">
    <w:abstractNumId w:val="16"/>
  </w:num>
  <w:num w:numId="56" w16cid:durableId="824319759">
    <w:abstractNumId w:val="28"/>
    <w:lvlOverride w:ilvl="0">
      <w:startOverride w:val="1"/>
    </w:lvlOverride>
  </w:num>
  <w:num w:numId="57" w16cid:durableId="2141802537">
    <w:abstractNumId w:val="28"/>
  </w:num>
  <w:num w:numId="58" w16cid:durableId="443042114">
    <w:abstractNumId w:val="28"/>
    <w:lvlOverride w:ilvl="0">
      <w:startOverride w:val="1"/>
    </w:lvlOverride>
  </w:num>
  <w:num w:numId="59" w16cid:durableId="2013754555">
    <w:abstractNumId w:val="16"/>
  </w:num>
  <w:num w:numId="60" w16cid:durableId="1030885884">
    <w:abstractNumId w:val="28"/>
    <w:lvlOverride w:ilvl="0">
      <w:startOverride w:val="1"/>
    </w:lvlOverride>
  </w:num>
  <w:num w:numId="61" w16cid:durableId="922104095">
    <w:abstractNumId w:val="28"/>
    <w:lvlOverride w:ilvl="0">
      <w:startOverride w:val="1"/>
    </w:lvlOverride>
  </w:num>
  <w:num w:numId="62" w16cid:durableId="258873928">
    <w:abstractNumId w:val="28"/>
  </w:num>
  <w:num w:numId="63" w16cid:durableId="886065078">
    <w:abstractNumId w:val="28"/>
  </w:num>
  <w:num w:numId="64" w16cid:durableId="642084446">
    <w:abstractNumId w:val="16"/>
  </w:num>
  <w:num w:numId="65" w16cid:durableId="923345363">
    <w:abstractNumId w:val="16"/>
  </w:num>
  <w:num w:numId="66" w16cid:durableId="323365687">
    <w:abstractNumId w:val="28"/>
    <w:lvlOverride w:ilvl="0">
      <w:startOverride w:val="1"/>
    </w:lvlOverride>
  </w:num>
  <w:num w:numId="67" w16cid:durableId="766851064">
    <w:abstractNumId w:val="17"/>
  </w:num>
  <w:num w:numId="68" w16cid:durableId="696081568">
    <w:abstractNumId w:val="52"/>
  </w:num>
  <w:num w:numId="69" w16cid:durableId="1818717504">
    <w:abstractNumId w:val="49"/>
  </w:num>
  <w:num w:numId="70" w16cid:durableId="1691031361">
    <w:abstractNumId w:val="34"/>
  </w:num>
  <w:num w:numId="71" w16cid:durableId="706295176">
    <w:abstractNumId w:val="28"/>
  </w:num>
  <w:num w:numId="72" w16cid:durableId="1626233634">
    <w:abstractNumId w:val="45"/>
  </w:num>
  <w:num w:numId="73" w16cid:durableId="1003508035">
    <w:abstractNumId w:val="16"/>
  </w:num>
  <w:num w:numId="74" w16cid:durableId="753862933">
    <w:abstractNumId w:val="28"/>
  </w:num>
  <w:num w:numId="75" w16cid:durableId="282658435">
    <w:abstractNumId w:val="28"/>
    <w:lvlOverride w:ilvl="0">
      <w:startOverride w:val="1"/>
    </w:lvlOverride>
  </w:num>
  <w:num w:numId="76" w16cid:durableId="981694919">
    <w:abstractNumId w:val="11"/>
  </w:num>
  <w:num w:numId="77" w16cid:durableId="290325023">
    <w:abstractNumId w:val="16"/>
  </w:num>
  <w:num w:numId="78" w16cid:durableId="1424299926">
    <w:abstractNumId w:val="8"/>
  </w:num>
  <w:num w:numId="79" w16cid:durableId="1725909441">
    <w:abstractNumId w:val="22"/>
  </w:num>
  <w:num w:numId="80" w16cid:durableId="768698993">
    <w:abstractNumId w:val="38"/>
  </w:num>
  <w:num w:numId="81" w16cid:durableId="1844928230">
    <w:abstractNumId w:val="47"/>
  </w:num>
  <w:num w:numId="82" w16cid:durableId="671687603">
    <w:abstractNumId w:val="32"/>
  </w:num>
  <w:num w:numId="83" w16cid:durableId="2142796131">
    <w:abstractNumId w:val="50"/>
  </w:num>
  <w:num w:numId="84" w16cid:durableId="2123914758">
    <w:abstractNumId w:val="28"/>
  </w:num>
  <w:num w:numId="85" w16cid:durableId="1561017895">
    <w:abstractNumId w:val="29"/>
  </w:num>
  <w:num w:numId="86" w16cid:durableId="548029101">
    <w:abstractNumId w:val="29"/>
  </w:num>
  <w:num w:numId="87" w16cid:durableId="344871003">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4B8"/>
    <w:rsid w:val="00042B4B"/>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4DB6"/>
    <w:rsid w:val="00055A08"/>
    <w:rsid w:val="00056A79"/>
    <w:rsid w:val="000570D1"/>
    <w:rsid w:val="00060237"/>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071"/>
    <w:rsid w:val="000913C3"/>
    <w:rsid w:val="00091B3D"/>
    <w:rsid w:val="00093422"/>
    <w:rsid w:val="00093DB2"/>
    <w:rsid w:val="00094964"/>
    <w:rsid w:val="00095048"/>
    <w:rsid w:val="000957C4"/>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0F87"/>
    <w:rsid w:val="001911EF"/>
    <w:rsid w:val="00192C20"/>
    <w:rsid w:val="00193724"/>
    <w:rsid w:val="001939E0"/>
    <w:rsid w:val="0019455D"/>
    <w:rsid w:val="00194CD0"/>
    <w:rsid w:val="0019572B"/>
    <w:rsid w:val="00195C95"/>
    <w:rsid w:val="001A04FC"/>
    <w:rsid w:val="001A05AA"/>
    <w:rsid w:val="001A1AA1"/>
    <w:rsid w:val="001A3BB0"/>
    <w:rsid w:val="001A487E"/>
    <w:rsid w:val="001A4980"/>
    <w:rsid w:val="001A4A8B"/>
    <w:rsid w:val="001B03D8"/>
    <w:rsid w:val="001B0C9A"/>
    <w:rsid w:val="001B0FCB"/>
    <w:rsid w:val="001B1CC8"/>
    <w:rsid w:val="001B3099"/>
    <w:rsid w:val="001B309E"/>
    <w:rsid w:val="001B3685"/>
    <w:rsid w:val="001B5388"/>
    <w:rsid w:val="001B671E"/>
    <w:rsid w:val="001B6870"/>
    <w:rsid w:val="001B7811"/>
    <w:rsid w:val="001C2C89"/>
    <w:rsid w:val="001C4BA8"/>
    <w:rsid w:val="001C50DD"/>
    <w:rsid w:val="001C643B"/>
    <w:rsid w:val="001C7D48"/>
    <w:rsid w:val="001D0189"/>
    <w:rsid w:val="001D15D8"/>
    <w:rsid w:val="001D197B"/>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1C7"/>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362"/>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2EB5"/>
    <w:rsid w:val="00453425"/>
    <w:rsid w:val="00454593"/>
    <w:rsid w:val="00454C94"/>
    <w:rsid w:val="00456798"/>
    <w:rsid w:val="004579C7"/>
    <w:rsid w:val="004607FD"/>
    <w:rsid w:val="00460871"/>
    <w:rsid w:val="00461AC0"/>
    <w:rsid w:val="00462FD4"/>
    <w:rsid w:val="00463A45"/>
    <w:rsid w:val="00464A2A"/>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44BD"/>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D7C40"/>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17541"/>
    <w:rsid w:val="00520681"/>
    <w:rsid w:val="00520D15"/>
    <w:rsid w:val="00521461"/>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37F39"/>
    <w:rsid w:val="00540D97"/>
    <w:rsid w:val="00540DF1"/>
    <w:rsid w:val="00541DCD"/>
    <w:rsid w:val="005428A0"/>
    <w:rsid w:val="0054304C"/>
    <w:rsid w:val="00543E6C"/>
    <w:rsid w:val="00544F0F"/>
    <w:rsid w:val="00545137"/>
    <w:rsid w:val="005478D5"/>
    <w:rsid w:val="00550376"/>
    <w:rsid w:val="00550915"/>
    <w:rsid w:val="00550D33"/>
    <w:rsid w:val="00551676"/>
    <w:rsid w:val="005520D2"/>
    <w:rsid w:val="00553146"/>
    <w:rsid w:val="00553D4E"/>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77"/>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25D"/>
    <w:rsid w:val="005F64FA"/>
    <w:rsid w:val="005F651E"/>
    <w:rsid w:val="005F6D32"/>
    <w:rsid w:val="005F6F3B"/>
    <w:rsid w:val="005F7721"/>
    <w:rsid w:val="005F787D"/>
    <w:rsid w:val="0060071A"/>
    <w:rsid w:val="00600C2A"/>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3077"/>
    <w:rsid w:val="00625012"/>
    <w:rsid w:val="00625941"/>
    <w:rsid w:val="00625EF2"/>
    <w:rsid w:val="00627424"/>
    <w:rsid w:val="0062747C"/>
    <w:rsid w:val="00630B32"/>
    <w:rsid w:val="00630C0B"/>
    <w:rsid w:val="00632971"/>
    <w:rsid w:val="00633150"/>
    <w:rsid w:val="006336E3"/>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292"/>
    <w:rsid w:val="0070725A"/>
    <w:rsid w:val="007100B2"/>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B4E"/>
    <w:rsid w:val="007413A2"/>
    <w:rsid w:val="007418E3"/>
    <w:rsid w:val="007418EF"/>
    <w:rsid w:val="00741F94"/>
    <w:rsid w:val="007437FC"/>
    <w:rsid w:val="00744B95"/>
    <w:rsid w:val="00744E76"/>
    <w:rsid w:val="007453F4"/>
    <w:rsid w:val="00746B7F"/>
    <w:rsid w:val="007506BD"/>
    <w:rsid w:val="00752B37"/>
    <w:rsid w:val="0075366B"/>
    <w:rsid w:val="00753BB0"/>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48A"/>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556"/>
    <w:rsid w:val="00817BA0"/>
    <w:rsid w:val="00817CD5"/>
    <w:rsid w:val="00820196"/>
    <w:rsid w:val="00820224"/>
    <w:rsid w:val="00820365"/>
    <w:rsid w:val="008215B3"/>
    <w:rsid w:val="008225CA"/>
    <w:rsid w:val="00823A66"/>
    <w:rsid w:val="0082412B"/>
    <w:rsid w:val="00825542"/>
    <w:rsid w:val="0082579B"/>
    <w:rsid w:val="00825EE0"/>
    <w:rsid w:val="0082674B"/>
    <w:rsid w:val="00827666"/>
    <w:rsid w:val="008276E5"/>
    <w:rsid w:val="008305D8"/>
    <w:rsid w:val="0083182A"/>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48B6"/>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68F6"/>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7BD"/>
    <w:rsid w:val="009D54FD"/>
    <w:rsid w:val="009D5A6B"/>
    <w:rsid w:val="009D6549"/>
    <w:rsid w:val="009D65C0"/>
    <w:rsid w:val="009D676A"/>
    <w:rsid w:val="009D79F1"/>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782"/>
    <w:rsid w:val="00A50C92"/>
    <w:rsid w:val="00A51502"/>
    <w:rsid w:val="00A52D6D"/>
    <w:rsid w:val="00A53724"/>
    <w:rsid w:val="00A53FD7"/>
    <w:rsid w:val="00A5418C"/>
    <w:rsid w:val="00A54F14"/>
    <w:rsid w:val="00A54F7D"/>
    <w:rsid w:val="00A556C2"/>
    <w:rsid w:val="00A55CE0"/>
    <w:rsid w:val="00A567D5"/>
    <w:rsid w:val="00A57C56"/>
    <w:rsid w:val="00A60F59"/>
    <w:rsid w:val="00A61413"/>
    <w:rsid w:val="00A619EE"/>
    <w:rsid w:val="00A621F0"/>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87D15"/>
    <w:rsid w:val="00A90D60"/>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02E4"/>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70D56"/>
    <w:rsid w:val="00B70DB6"/>
    <w:rsid w:val="00B72E82"/>
    <w:rsid w:val="00B735A4"/>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0D43"/>
    <w:rsid w:val="00BD105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F4"/>
    <w:rsid w:val="00C15450"/>
    <w:rsid w:val="00C155BD"/>
    <w:rsid w:val="00C156D0"/>
    <w:rsid w:val="00C15CAD"/>
    <w:rsid w:val="00C15D11"/>
    <w:rsid w:val="00C16C3B"/>
    <w:rsid w:val="00C175E4"/>
    <w:rsid w:val="00C2099D"/>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2C35"/>
    <w:rsid w:val="00C54515"/>
    <w:rsid w:val="00C54AB4"/>
    <w:rsid w:val="00C54B3D"/>
    <w:rsid w:val="00C5505D"/>
    <w:rsid w:val="00C5530C"/>
    <w:rsid w:val="00C57F90"/>
    <w:rsid w:val="00C61321"/>
    <w:rsid w:val="00C6152E"/>
    <w:rsid w:val="00C6368F"/>
    <w:rsid w:val="00C63DFE"/>
    <w:rsid w:val="00C6426E"/>
    <w:rsid w:val="00C65554"/>
    <w:rsid w:val="00C66098"/>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60DF"/>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2981"/>
    <w:rsid w:val="00CB2DAE"/>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A11"/>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2147"/>
    <w:rsid w:val="00D9310E"/>
    <w:rsid w:val="00D93B50"/>
    <w:rsid w:val="00D949CB"/>
    <w:rsid w:val="00D96100"/>
    <w:rsid w:val="00D966F1"/>
    <w:rsid w:val="00D97512"/>
    <w:rsid w:val="00D976D2"/>
    <w:rsid w:val="00D9785D"/>
    <w:rsid w:val="00D97AA0"/>
    <w:rsid w:val="00DA141B"/>
    <w:rsid w:val="00DA30F5"/>
    <w:rsid w:val="00DA3271"/>
    <w:rsid w:val="00DA36C1"/>
    <w:rsid w:val="00DA4310"/>
    <w:rsid w:val="00DA4A1C"/>
    <w:rsid w:val="00DA5797"/>
    <w:rsid w:val="00DA615E"/>
    <w:rsid w:val="00DA6AD8"/>
    <w:rsid w:val="00DA7A03"/>
    <w:rsid w:val="00DA7B27"/>
    <w:rsid w:val="00DA7CA2"/>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5745"/>
    <w:rsid w:val="00DC5ECF"/>
    <w:rsid w:val="00DC7732"/>
    <w:rsid w:val="00DD015C"/>
    <w:rsid w:val="00DD099B"/>
    <w:rsid w:val="00DD2536"/>
    <w:rsid w:val="00DD37EC"/>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0E4F"/>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6D9"/>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5C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24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next w:val="Normal"/>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uiPriority w:val="1"/>
    <w:qFormat/>
    <w:rsid w:val="00545137"/>
    <w:pPr>
      <w:numPr>
        <w:ilvl w:val="1"/>
      </w:numPr>
      <w:pBdr>
        <w:top w:val="none" w:sz="0" w:space="0" w:color="auto"/>
      </w:pBdr>
      <w:spacing w:before="180"/>
      <w:outlineLvl w:val="1"/>
    </w:pPr>
    <w:rPr>
      <w:sz w:val="32"/>
    </w:rPr>
  </w:style>
  <w:style w:type="paragraph" w:styleId="Heading3">
    <w:name w:val="heading 3"/>
    <w:basedOn w:val="Heading2"/>
    <w:next w:val="Normal"/>
    <w:uiPriority w:val="1"/>
    <w:qFormat/>
    <w:rsid w:val="00545137"/>
    <w:pPr>
      <w:numPr>
        <w:ilvl w:val="2"/>
      </w:numPr>
      <w:spacing w:before="120"/>
      <w:outlineLvl w:val="2"/>
    </w:pPr>
    <w:rPr>
      <w:sz w:val="28"/>
    </w:rPr>
  </w:style>
  <w:style w:type="paragraph" w:styleId="Heading4">
    <w:name w:val="heading 4"/>
    <w:basedOn w:val="Heading3"/>
    <w:next w:val="Normal"/>
    <w:uiPriority w:val="1"/>
    <w:qFormat/>
    <w:rsid w:val="00545137"/>
    <w:pPr>
      <w:numPr>
        <w:ilvl w:val="3"/>
      </w:numPr>
      <w:outlineLvl w:val="3"/>
    </w:pPr>
    <w:rPr>
      <w:sz w:val="24"/>
    </w:rPr>
  </w:style>
  <w:style w:type="paragraph" w:styleId="Heading5">
    <w:name w:val="heading 5"/>
    <w:basedOn w:val="Heading4"/>
    <w:next w:val="Normal"/>
    <w:uiPriority w:val="1"/>
    <w:qFormat/>
    <w:rsid w:val="00545137"/>
    <w:pPr>
      <w:numPr>
        <w:ilvl w:val="4"/>
      </w:numPr>
      <w:outlineLvl w:val="4"/>
    </w:pPr>
    <w:rPr>
      <w:sz w:val="22"/>
    </w:rPr>
  </w:style>
  <w:style w:type="paragraph" w:styleId="Heading6">
    <w:name w:val="heading 6"/>
    <w:basedOn w:val="H6"/>
    <w:next w:val="Normal"/>
    <w:uiPriority w:val="1"/>
    <w:qFormat/>
    <w:rsid w:val="00545137"/>
    <w:pPr>
      <w:numPr>
        <w:ilvl w:val="5"/>
      </w:numPr>
      <w:outlineLvl w:val="5"/>
    </w:pPr>
  </w:style>
  <w:style w:type="paragraph" w:styleId="Heading7">
    <w:name w:val="heading 7"/>
    <w:basedOn w:val="H6"/>
    <w:next w:val="Normal"/>
    <w:uiPriority w:val="1"/>
    <w:qFormat/>
    <w:rsid w:val="00545137"/>
    <w:pPr>
      <w:numPr>
        <w:ilvl w:val="6"/>
      </w:numPr>
      <w:outlineLvl w:val="6"/>
    </w:pPr>
  </w:style>
  <w:style w:type="paragraph" w:styleId="Heading8">
    <w:name w:val="heading 8"/>
    <w:basedOn w:val="Heading1"/>
    <w:next w:val="Normal"/>
    <w:uiPriority w:val="1"/>
    <w:qFormat/>
    <w:rsid w:val="00545137"/>
    <w:pPr>
      <w:numPr>
        <w:ilvl w:val="7"/>
      </w:numPr>
      <w:outlineLvl w:val="7"/>
    </w:pPr>
  </w:style>
  <w:style w:type="paragraph" w:styleId="Heading9">
    <w:name w:val="heading 9"/>
    <w:basedOn w:val="Heading8"/>
    <w:next w:val="Normal"/>
    <w:uiPriority w:val="1"/>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basedOn w:val="Normal"/>
    <w:next w:val="Normal"/>
    <w:uiPriority w:val="99"/>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link w:val="Heading2"/>
    <w:uiPriority w:val="1"/>
    <w:rsid w:val="00545137"/>
    <w:rPr>
      <w:rFonts w:ascii="Arial" w:hAnsi="Arial"/>
      <w:sz w:val="32"/>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SimSun" w:hAnsi="Times New Roman"/>
      <w:color w:val="FF0000"/>
    </w:rPr>
  </w:style>
  <w:style w:type="paragraph" w:customStyle="1" w:styleId="Proposal">
    <w:name w:val="Proposal"/>
    <w:basedOn w:val="Normal"/>
    <w:link w:val="ProposalChar"/>
    <w:qFormat/>
    <w:rsid w:val="006D289A"/>
    <w:pPr>
      <w:numPr>
        <w:numId w:val="46"/>
      </w:numPr>
      <w:tabs>
        <w:tab w:val="left" w:pos="1560"/>
      </w:tabs>
      <w:jc w:val="left"/>
    </w:pPr>
    <w:rPr>
      <w:rFonts w:ascii="Times New Roman" w:eastAsia="Times New Roman" w:hAnsi="Times New Roman"/>
      <w:b/>
    </w:rPr>
  </w:style>
  <w:style w:type="character" w:customStyle="1" w:styleId="ProposalChar">
    <w:name w:val="Proposal Char"/>
    <w:link w:val="Proposal"/>
    <w:qFormat/>
    <w:rsid w:val="006D289A"/>
    <w:rPr>
      <w:rFonts w:eastAsia="Times New Roman"/>
      <w:b/>
      <w:lang w:val="en-GB" w:eastAsia="en-US"/>
    </w:rPr>
  </w:style>
  <w:style w:type="character" w:customStyle="1" w:styleId="a0">
    <w:name w:val="首标题"/>
    <w:rsid w:val="00A971BB"/>
    <w:rPr>
      <w:rFonts w:ascii="Arial" w:eastAsia="SimSun"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paragraph" w:customStyle="1" w:styleId="ListParagraph4">
    <w:name w:val="List Paragraph4"/>
    <w:basedOn w:val="Normal"/>
    <w:rsid w:val="004844BD"/>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paragraph" w:customStyle="1" w:styleId="ListParagraph9">
    <w:name w:val="List Paragraph9"/>
    <w:basedOn w:val="Normal"/>
    <w:uiPriority w:val="34"/>
    <w:qFormat/>
    <w:rsid w:val="00C860DF"/>
    <w:pPr>
      <w:spacing w:after="0"/>
      <w:ind w:leftChars="400" w:left="840"/>
      <w:jc w:val="left"/>
    </w:pPr>
    <w:rPr>
      <w:rFonts w:ascii="Times" w:eastAsia="Batang" w:hAnsi="Times"/>
      <w:szCs w:val="24"/>
      <w:lang w:eastAsia="zh-CN"/>
    </w:rPr>
  </w:style>
  <w:style w:type="paragraph" w:customStyle="1" w:styleId="References">
    <w:name w:val="References"/>
    <w:basedOn w:val="Normal"/>
    <w:rsid w:val="00AF02E4"/>
    <w:pPr>
      <w:numPr>
        <w:numId w:val="85"/>
      </w:numPr>
      <w:autoSpaceDE w:val="0"/>
      <w:autoSpaceDN w:val="0"/>
      <w:snapToGrid w:val="0"/>
      <w:spacing w:after="60"/>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34612806">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406</TotalTime>
  <Pages>11</Pages>
  <Words>2983</Words>
  <Characters>17006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19950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35</cp:revision>
  <cp:lastPrinted>2016-01-11T02:35:00Z</cp:lastPrinted>
  <dcterms:created xsi:type="dcterms:W3CDTF">2024-08-01T17:53:00Z</dcterms:created>
  <dcterms:modified xsi:type="dcterms:W3CDTF">2024-11-06T22:44:00Z</dcterms:modified>
</cp:coreProperties>
</file>